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5488" w:rsidRDefault="00205488" w:rsidP="00884F55">
      <w:pPr>
        <w:tabs>
          <w:tab w:val="left" w:pos="709"/>
          <w:tab w:val="left" w:pos="3342"/>
        </w:tabs>
        <w:spacing w:after="0" w:line="240" w:lineRule="auto"/>
        <w:ind w:firstLine="709"/>
        <w:jc w:val="both"/>
        <w:rPr>
          <w:rFonts w:ascii="Times New Roman" w:eastAsia="Times New Roman" w:hAnsi="Times New Roman" w:cs="Times New Roman"/>
          <w:bCs/>
          <w:noProof/>
          <w:sz w:val="18"/>
          <w:szCs w:val="18"/>
          <w:u w:val="single"/>
          <w:lang w:eastAsia="tr-TR"/>
        </w:rPr>
      </w:pPr>
    </w:p>
    <w:tbl>
      <w:tblPr>
        <w:tblW w:w="8789" w:type="dxa"/>
        <w:jc w:val="center"/>
        <w:tblLook w:val="01E0" w:firstRow="1" w:lastRow="1" w:firstColumn="1" w:lastColumn="1" w:noHBand="0" w:noVBand="0"/>
      </w:tblPr>
      <w:tblGrid>
        <w:gridCol w:w="2931"/>
        <w:gridCol w:w="2931"/>
        <w:gridCol w:w="2927"/>
      </w:tblGrid>
      <w:tr w:rsidR="00205488" w:rsidRPr="00DD11D8" w:rsidTr="00F854D4">
        <w:trPr>
          <w:trHeight w:val="317"/>
          <w:jc w:val="center"/>
        </w:trPr>
        <w:tc>
          <w:tcPr>
            <w:tcW w:w="2931" w:type="dxa"/>
            <w:tcBorders>
              <w:top w:val="nil"/>
              <w:left w:val="nil"/>
              <w:bottom w:val="single" w:sz="4" w:space="0" w:color="660066"/>
              <w:right w:val="nil"/>
            </w:tcBorders>
            <w:vAlign w:val="center"/>
            <w:hideMark/>
          </w:tcPr>
          <w:p w:rsidR="00205488" w:rsidRPr="00EF4FD5" w:rsidRDefault="00205488" w:rsidP="00F854D4">
            <w:pPr>
              <w:tabs>
                <w:tab w:val="left" w:pos="567"/>
                <w:tab w:val="center" w:pos="994"/>
                <w:tab w:val="center" w:pos="3543"/>
                <w:tab w:val="right" w:pos="6520"/>
              </w:tabs>
              <w:spacing w:after="0" w:line="240" w:lineRule="exact"/>
              <w:rPr>
                <w:rFonts w:ascii="Arial" w:eastAsia="Times New Roman" w:hAnsi="Arial" w:cs="Arial"/>
                <w:sz w:val="16"/>
                <w:szCs w:val="16"/>
                <w:lang w:eastAsia="tr-TR"/>
              </w:rPr>
            </w:pPr>
            <w:r>
              <w:rPr>
                <w:rFonts w:ascii="Arial" w:eastAsia="Times New Roman" w:hAnsi="Arial" w:cs="Arial"/>
                <w:sz w:val="16"/>
                <w:szCs w:val="16"/>
                <w:lang w:eastAsia="tr-TR"/>
              </w:rPr>
              <w:t>11</w:t>
            </w:r>
            <w:r w:rsidRPr="00DD11D8">
              <w:rPr>
                <w:rFonts w:ascii="Arial" w:eastAsia="Times New Roman" w:hAnsi="Arial" w:cs="Arial"/>
                <w:sz w:val="16"/>
                <w:szCs w:val="16"/>
                <w:lang w:eastAsia="tr-TR"/>
              </w:rPr>
              <w:t xml:space="preserve"> </w:t>
            </w:r>
            <w:r>
              <w:rPr>
                <w:rFonts w:ascii="Arial" w:eastAsia="Times New Roman" w:hAnsi="Arial" w:cs="Arial"/>
                <w:sz w:val="16"/>
                <w:szCs w:val="16"/>
                <w:lang w:eastAsia="tr-TR"/>
              </w:rPr>
              <w:t>Ağustos</w:t>
            </w:r>
            <w:r w:rsidRPr="00DD11D8">
              <w:rPr>
                <w:rFonts w:ascii="Arial" w:eastAsia="Times New Roman" w:hAnsi="Arial" w:cs="Arial"/>
                <w:sz w:val="16"/>
                <w:szCs w:val="16"/>
                <w:lang w:eastAsia="tr-TR"/>
              </w:rPr>
              <w:t xml:space="preserve"> 202</w:t>
            </w:r>
            <w:r>
              <w:rPr>
                <w:rFonts w:ascii="Arial" w:eastAsia="Times New Roman" w:hAnsi="Arial" w:cs="Arial"/>
                <w:sz w:val="16"/>
                <w:szCs w:val="16"/>
                <w:lang w:eastAsia="tr-TR"/>
              </w:rPr>
              <w:t>1</w:t>
            </w:r>
            <w:r w:rsidRPr="00DD11D8">
              <w:rPr>
                <w:rFonts w:ascii="Arial" w:eastAsia="Times New Roman" w:hAnsi="Arial" w:cs="Arial"/>
                <w:sz w:val="16"/>
                <w:szCs w:val="16"/>
                <w:lang w:eastAsia="tr-TR"/>
              </w:rPr>
              <w:t xml:space="preserve"> </w:t>
            </w:r>
            <w:r>
              <w:rPr>
                <w:rFonts w:ascii="Arial" w:eastAsia="Times New Roman" w:hAnsi="Arial" w:cs="Arial"/>
                <w:sz w:val="16"/>
                <w:szCs w:val="16"/>
                <w:lang w:eastAsia="tr-TR"/>
              </w:rPr>
              <w:t>ÇARŞAMBA</w:t>
            </w:r>
          </w:p>
        </w:tc>
        <w:tc>
          <w:tcPr>
            <w:tcW w:w="2931" w:type="dxa"/>
            <w:tcBorders>
              <w:top w:val="nil"/>
              <w:left w:val="nil"/>
              <w:bottom w:val="single" w:sz="4" w:space="0" w:color="660066"/>
              <w:right w:val="nil"/>
            </w:tcBorders>
            <w:vAlign w:val="center"/>
            <w:hideMark/>
          </w:tcPr>
          <w:p w:rsidR="00205488" w:rsidRPr="00DD11D8" w:rsidRDefault="00205488" w:rsidP="00F854D4">
            <w:pPr>
              <w:tabs>
                <w:tab w:val="left" w:pos="567"/>
                <w:tab w:val="center" w:pos="994"/>
                <w:tab w:val="center" w:pos="3543"/>
                <w:tab w:val="right" w:pos="6520"/>
              </w:tabs>
              <w:spacing w:after="0" w:line="240" w:lineRule="exact"/>
              <w:jc w:val="center"/>
              <w:rPr>
                <w:rFonts w:ascii="Palatino Linotype" w:eastAsia="Times New Roman" w:hAnsi="Palatino Linotype" w:cs="Times New Roman"/>
                <w:b/>
                <w:color w:val="800000"/>
                <w:sz w:val="24"/>
                <w:szCs w:val="24"/>
                <w:lang w:eastAsia="tr-TR"/>
              </w:rPr>
            </w:pPr>
            <w:r w:rsidRPr="00DD11D8">
              <w:rPr>
                <w:rFonts w:ascii="Palatino Linotype" w:eastAsia="Times New Roman" w:hAnsi="Palatino Linotype" w:cs="Times New Roman"/>
                <w:b/>
                <w:color w:val="800000"/>
                <w:sz w:val="24"/>
                <w:szCs w:val="24"/>
                <w:lang w:eastAsia="tr-TR"/>
              </w:rPr>
              <w:t>Resmî Gazete</w:t>
            </w:r>
          </w:p>
        </w:tc>
        <w:tc>
          <w:tcPr>
            <w:tcW w:w="2927" w:type="dxa"/>
            <w:tcBorders>
              <w:top w:val="nil"/>
              <w:left w:val="nil"/>
              <w:bottom w:val="single" w:sz="4" w:space="0" w:color="660066"/>
              <w:right w:val="nil"/>
            </w:tcBorders>
            <w:vAlign w:val="center"/>
            <w:hideMark/>
          </w:tcPr>
          <w:p w:rsidR="00205488" w:rsidRPr="00DD11D8" w:rsidRDefault="00205488" w:rsidP="00F854D4">
            <w:pPr>
              <w:spacing w:before="100" w:beforeAutospacing="1" w:after="100" w:afterAutospacing="1" w:line="240" w:lineRule="auto"/>
              <w:jc w:val="right"/>
              <w:rPr>
                <w:rFonts w:ascii="Arial" w:eastAsia="Times New Roman" w:hAnsi="Arial" w:cs="Arial"/>
                <w:sz w:val="16"/>
                <w:szCs w:val="16"/>
                <w:lang w:eastAsia="tr-TR"/>
              </w:rPr>
            </w:pPr>
            <w:r w:rsidRPr="00DD11D8">
              <w:rPr>
                <w:rFonts w:ascii="Arial" w:eastAsia="Times New Roman" w:hAnsi="Arial" w:cs="Arial"/>
                <w:sz w:val="16"/>
                <w:szCs w:val="16"/>
                <w:lang w:eastAsia="tr-TR"/>
              </w:rPr>
              <w:t>Sayı : 31</w:t>
            </w:r>
            <w:r>
              <w:rPr>
                <w:rFonts w:ascii="Arial" w:eastAsia="Times New Roman" w:hAnsi="Arial" w:cs="Arial"/>
                <w:sz w:val="16"/>
                <w:szCs w:val="16"/>
                <w:lang w:eastAsia="tr-TR"/>
              </w:rPr>
              <w:t>565</w:t>
            </w:r>
            <w:r w:rsidR="007064FF">
              <w:rPr>
                <w:rFonts w:ascii="Arial" w:eastAsia="Times New Roman" w:hAnsi="Arial" w:cs="Arial"/>
                <w:sz w:val="16"/>
                <w:szCs w:val="16"/>
                <w:lang w:eastAsia="tr-TR"/>
              </w:rPr>
              <w:t xml:space="preserve"> </w:t>
            </w:r>
            <w:r w:rsidR="007064FF">
              <w:rPr>
                <w:rFonts w:ascii="Arial-BoldMT" w:hAnsi="Arial-BoldMT" w:cs="Arial-BoldMT"/>
                <w:b/>
                <w:bCs/>
                <w:sz w:val="16"/>
                <w:szCs w:val="16"/>
              </w:rPr>
              <w:t>(Mükerrer)</w:t>
            </w:r>
            <w:bookmarkStart w:id="0" w:name="_GoBack"/>
            <w:bookmarkEnd w:id="0"/>
          </w:p>
        </w:tc>
      </w:tr>
    </w:tbl>
    <w:p w:rsidR="00457C0F" w:rsidRDefault="00457C0F" w:rsidP="00884F55">
      <w:pPr>
        <w:tabs>
          <w:tab w:val="left" w:pos="709"/>
          <w:tab w:val="left" w:pos="3342"/>
        </w:tabs>
        <w:spacing w:after="0" w:line="240" w:lineRule="auto"/>
        <w:ind w:firstLine="709"/>
        <w:jc w:val="both"/>
        <w:rPr>
          <w:rFonts w:ascii="Times New Roman" w:eastAsia="Times New Roman" w:hAnsi="Times New Roman" w:cs="Times New Roman"/>
          <w:bCs/>
          <w:noProof/>
          <w:sz w:val="18"/>
          <w:szCs w:val="18"/>
          <w:u w:val="single"/>
          <w:lang w:eastAsia="tr-TR"/>
        </w:rPr>
      </w:pPr>
      <w:r w:rsidRPr="00861152">
        <w:rPr>
          <w:rFonts w:ascii="Times New Roman" w:eastAsia="Times New Roman" w:hAnsi="Times New Roman" w:cs="Times New Roman"/>
          <w:bCs/>
          <w:noProof/>
          <w:sz w:val="18"/>
          <w:szCs w:val="18"/>
          <w:u w:val="single"/>
          <w:lang w:eastAsia="tr-TR"/>
        </w:rPr>
        <w:t>Sosyal Güvenlik Kurumu Başkanlığından:</w:t>
      </w:r>
    </w:p>
    <w:p w:rsidR="00457C0F" w:rsidRPr="00861152" w:rsidRDefault="00457C0F" w:rsidP="00884F55">
      <w:pPr>
        <w:tabs>
          <w:tab w:val="left" w:pos="709"/>
          <w:tab w:val="left" w:pos="3342"/>
        </w:tabs>
        <w:spacing w:after="0" w:line="240" w:lineRule="auto"/>
        <w:ind w:firstLine="709"/>
        <w:jc w:val="both"/>
        <w:rPr>
          <w:rFonts w:ascii="Times New Roman" w:eastAsia="Times New Roman" w:hAnsi="Times New Roman" w:cs="Times New Roman"/>
          <w:b/>
          <w:bCs/>
          <w:noProof/>
          <w:sz w:val="18"/>
          <w:szCs w:val="18"/>
          <w:lang w:eastAsia="tr-TR"/>
        </w:rPr>
      </w:pPr>
      <w:r w:rsidRPr="00861152">
        <w:rPr>
          <w:rFonts w:ascii="Times New Roman" w:eastAsia="Times New Roman" w:hAnsi="Times New Roman" w:cs="Times New Roman"/>
          <w:b/>
          <w:bCs/>
          <w:noProof/>
          <w:sz w:val="18"/>
          <w:szCs w:val="18"/>
          <w:lang w:eastAsia="tr-TR"/>
        </w:rPr>
        <w:t xml:space="preserve">                             SOSYAL GÜVENLİK KURUMU SAĞLIK UYGULAMA TEBLİĞİNDE </w:t>
      </w:r>
    </w:p>
    <w:p w:rsidR="00457C0F" w:rsidRDefault="00457C0F" w:rsidP="00884F55">
      <w:pPr>
        <w:tabs>
          <w:tab w:val="left" w:pos="709"/>
          <w:tab w:val="left" w:pos="3342"/>
        </w:tabs>
        <w:spacing w:after="0" w:line="240" w:lineRule="auto"/>
        <w:ind w:firstLine="709"/>
        <w:jc w:val="both"/>
        <w:rPr>
          <w:rFonts w:ascii="Times New Roman" w:eastAsia="Times New Roman" w:hAnsi="Times New Roman" w:cs="Times New Roman"/>
          <w:b/>
          <w:bCs/>
          <w:noProof/>
          <w:sz w:val="18"/>
          <w:szCs w:val="18"/>
          <w:lang w:eastAsia="tr-TR"/>
        </w:rPr>
      </w:pPr>
      <w:r w:rsidRPr="00861152">
        <w:rPr>
          <w:rFonts w:ascii="Times New Roman" w:eastAsia="Times New Roman" w:hAnsi="Times New Roman" w:cs="Times New Roman"/>
          <w:b/>
          <w:bCs/>
          <w:noProof/>
          <w:sz w:val="18"/>
          <w:szCs w:val="18"/>
          <w:lang w:eastAsia="tr-TR"/>
        </w:rPr>
        <w:t xml:space="preserve">                                               DEĞİŞİKLİK YAPILMASINA DAİR TEBLİĞ</w:t>
      </w:r>
    </w:p>
    <w:p w:rsidR="00191A9D" w:rsidRPr="00861152" w:rsidRDefault="00191A9D" w:rsidP="00884F55">
      <w:pPr>
        <w:tabs>
          <w:tab w:val="left" w:pos="709"/>
          <w:tab w:val="left" w:pos="3342"/>
        </w:tabs>
        <w:spacing w:after="0" w:line="240" w:lineRule="auto"/>
        <w:ind w:firstLine="709"/>
        <w:jc w:val="both"/>
        <w:rPr>
          <w:rFonts w:ascii="Times New Roman" w:eastAsia="Times New Roman" w:hAnsi="Times New Roman" w:cs="Times New Roman"/>
          <w:b/>
          <w:bCs/>
          <w:noProof/>
          <w:sz w:val="18"/>
          <w:szCs w:val="18"/>
          <w:lang w:eastAsia="tr-TR"/>
        </w:rPr>
      </w:pPr>
    </w:p>
    <w:p w:rsidR="00457C0F" w:rsidRPr="00861152" w:rsidRDefault="00457C0F" w:rsidP="00884F55">
      <w:pPr>
        <w:spacing w:after="0" w:line="240" w:lineRule="auto"/>
        <w:ind w:firstLine="709"/>
        <w:jc w:val="both"/>
        <w:rPr>
          <w:rFonts w:ascii="Times New Roman" w:eastAsia="Calibri" w:hAnsi="Times New Roman" w:cs="Times New Roman"/>
          <w:sz w:val="18"/>
          <w:szCs w:val="18"/>
        </w:rPr>
      </w:pPr>
    </w:p>
    <w:p w:rsidR="00572950" w:rsidRPr="00206C63" w:rsidRDefault="00457C0F" w:rsidP="00884F55">
      <w:pPr>
        <w:spacing w:after="0" w:line="240" w:lineRule="auto"/>
        <w:ind w:firstLine="709"/>
        <w:jc w:val="both"/>
        <w:rPr>
          <w:rFonts w:ascii="Times New Roman" w:eastAsia="Calibri" w:hAnsi="Times New Roman" w:cs="Times New Roman"/>
          <w:bCs/>
          <w:sz w:val="18"/>
          <w:szCs w:val="18"/>
        </w:rPr>
      </w:pPr>
      <w:r w:rsidRPr="00861152">
        <w:rPr>
          <w:rFonts w:ascii="Times New Roman" w:eastAsia="Calibri" w:hAnsi="Times New Roman" w:cs="Times New Roman"/>
          <w:b/>
          <w:bCs/>
          <w:sz w:val="18"/>
          <w:szCs w:val="18"/>
        </w:rPr>
        <w:t>MADDE 1-</w:t>
      </w:r>
      <w:r w:rsidR="002A2101" w:rsidRPr="00861152">
        <w:rPr>
          <w:rFonts w:ascii="Times New Roman" w:eastAsia="Calibri" w:hAnsi="Times New Roman" w:cs="Times New Roman"/>
          <w:b/>
          <w:bCs/>
          <w:sz w:val="18"/>
          <w:szCs w:val="18"/>
        </w:rPr>
        <w:t xml:space="preserve"> </w:t>
      </w:r>
      <w:r w:rsidR="0040303F" w:rsidRPr="00206C63">
        <w:rPr>
          <w:rFonts w:ascii="Times New Roman" w:eastAsia="Calibri" w:hAnsi="Times New Roman" w:cs="Times New Roman"/>
          <w:bCs/>
          <w:sz w:val="18"/>
          <w:szCs w:val="18"/>
        </w:rPr>
        <w:t xml:space="preserve">24/3/2013 tarihli ve 28597 sayılı Resmî </w:t>
      </w:r>
      <w:proofErr w:type="spellStart"/>
      <w:r w:rsidR="0040303F" w:rsidRPr="00206C63">
        <w:rPr>
          <w:rFonts w:ascii="Times New Roman" w:eastAsia="Calibri" w:hAnsi="Times New Roman" w:cs="Times New Roman"/>
          <w:bCs/>
          <w:sz w:val="18"/>
          <w:szCs w:val="18"/>
        </w:rPr>
        <w:t>Gazete’de</w:t>
      </w:r>
      <w:proofErr w:type="spellEnd"/>
      <w:r w:rsidR="0040303F" w:rsidRPr="00206C63">
        <w:rPr>
          <w:rFonts w:ascii="Times New Roman" w:eastAsia="Calibri" w:hAnsi="Times New Roman" w:cs="Times New Roman"/>
          <w:bCs/>
          <w:sz w:val="18"/>
          <w:szCs w:val="18"/>
        </w:rPr>
        <w:t xml:space="preserve"> yayımlanan Sosyal Güvenlik Kurum</w:t>
      </w:r>
      <w:r w:rsidR="0033202A" w:rsidRPr="00206C63">
        <w:rPr>
          <w:rFonts w:ascii="Times New Roman" w:eastAsia="Calibri" w:hAnsi="Times New Roman" w:cs="Times New Roman"/>
          <w:bCs/>
          <w:sz w:val="18"/>
          <w:szCs w:val="18"/>
        </w:rPr>
        <w:t xml:space="preserve">u Sağlık Uygulama Tebliğinin </w:t>
      </w:r>
      <w:r w:rsidR="00572950" w:rsidRPr="00206C63">
        <w:rPr>
          <w:rFonts w:ascii="Times New Roman" w:eastAsia="Calibri" w:hAnsi="Times New Roman" w:cs="Times New Roman"/>
          <w:bCs/>
          <w:sz w:val="18"/>
          <w:szCs w:val="18"/>
        </w:rPr>
        <w:t xml:space="preserve">1.7.1 </w:t>
      </w:r>
      <w:r w:rsidR="00553983" w:rsidRPr="00206C63">
        <w:rPr>
          <w:rFonts w:ascii="Times New Roman" w:eastAsia="Calibri" w:hAnsi="Times New Roman" w:cs="Times New Roman"/>
          <w:bCs/>
          <w:sz w:val="18"/>
          <w:szCs w:val="18"/>
        </w:rPr>
        <w:t>numaralı</w:t>
      </w:r>
      <w:r w:rsidR="000D3ED1" w:rsidRPr="00206C63">
        <w:rPr>
          <w:rFonts w:ascii="Times New Roman" w:eastAsia="Calibri" w:hAnsi="Times New Roman" w:cs="Times New Roman"/>
          <w:bCs/>
          <w:sz w:val="18"/>
          <w:szCs w:val="18"/>
        </w:rPr>
        <w:t xml:space="preserve"> </w:t>
      </w:r>
      <w:r w:rsidR="00572950" w:rsidRPr="00206C63">
        <w:rPr>
          <w:rFonts w:ascii="Times New Roman" w:eastAsia="Calibri" w:hAnsi="Times New Roman" w:cs="Times New Roman"/>
          <w:bCs/>
          <w:sz w:val="18"/>
          <w:szCs w:val="18"/>
        </w:rPr>
        <w:t>maddesinin birinci fıkrası</w:t>
      </w:r>
      <w:r w:rsidR="00770838" w:rsidRPr="00206C63">
        <w:rPr>
          <w:rFonts w:ascii="Times New Roman" w:eastAsia="Calibri" w:hAnsi="Times New Roman" w:cs="Times New Roman"/>
          <w:bCs/>
          <w:sz w:val="18"/>
          <w:szCs w:val="18"/>
        </w:rPr>
        <w:t>nda yer alan</w:t>
      </w:r>
      <w:r w:rsidR="00572950" w:rsidRPr="00206C63">
        <w:rPr>
          <w:rFonts w:ascii="Times New Roman" w:eastAsia="Calibri" w:hAnsi="Times New Roman" w:cs="Times New Roman"/>
          <w:bCs/>
          <w:sz w:val="18"/>
          <w:szCs w:val="18"/>
        </w:rPr>
        <w:t xml:space="preserve"> </w:t>
      </w:r>
      <w:r w:rsidR="00770838" w:rsidRPr="00206C63">
        <w:rPr>
          <w:rFonts w:ascii="Times New Roman" w:eastAsia="Calibri" w:hAnsi="Times New Roman" w:cs="Times New Roman"/>
          <w:bCs/>
          <w:sz w:val="18"/>
          <w:szCs w:val="18"/>
        </w:rPr>
        <w:t>“Belçika</w:t>
      </w:r>
      <w:r w:rsidR="00422FBE" w:rsidRPr="00206C63">
        <w:rPr>
          <w:rFonts w:ascii="Times New Roman" w:eastAsia="Calibri" w:hAnsi="Times New Roman" w:cs="Times New Roman"/>
          <w:bCs/>
          <w:sz w:val="18"/>
          <w:szCs w:val="18"/>
        </w:rPr>
        <w:t>,</w:t>
      </w:r>
      <w:r w:rsidR="00770838" w:rsidRPr="00206C63">
        <w:rPr>
          <w:rFonts w:ascii="Times New Roman" w:eastAsia="Calibri" w:hAnsi="Times New Roman" w:cs="Times New Roman"/>
          <w:bCs/>
          <w:sz w:val="18"/>
          <w:szCs w:val="18"/>
        </w:rPr>
        <w:t>” ibaresinden sonra gelmek üzere “</w:t>
      </w:r>
      <w:proofErr w:type="spellStart"/>
      <w:r w:rsidR="00770838" w:rsidRPr="00206C63">
        <w:rPr>
          <w:rFonts w:ascii="Times New Roman" w:eastAsia="Calibri" w:hAnsi="Times New Roman" w:cs="Times New Roman"/>
          <w:bCs/>
          <w:sz w:val="18"/>
          <w:szCs w:val="18"/>
        </w:rPr>
        <w:t>Çekya</w:t>
      </w:r>
      <w:proofErr w:type="spellEnd"/>
      <w:r w:rsidR="00422FBE" w:rsidRPr="00206C63">
        <w:rPr>
          <w:rFonts w:ascii="Times New Roman" w:eastAsia="Calibri" w:hAnsi="Times New Roman" w:cs="Times New Roman"/>
          <w:bCs/>
          <w:sz w:val="18"/>
          <w:szCs w:val="18"/>
        </w:rPr>
        <w:t>,</w:t>
      </w:r>
      <w:r w:rsidR="00770838" w:rsidRPr="00206C63">
        <w:rPr>
          <w:rFonts w:ascii="Times New Roman" w:eastAsia="Calibri" w:hAnsi="Times New Roman" w:cs="Times New Roman"/>
          <w:bCs/>
          <w:sz w:val="18"/>
          <w:szCs w:val="18"/>
        </w:rPr>
        <w:t>” ibaresi eklenmiştir.</w:t>
      </w:r>
    </w:p>
    <w:p w:rsidR="0040303F" w:rsidRPr="00861152" w:rsidRDefault="00553983" w:rsidP="00884F55">
      <w:pPr>
        <w:spacing w:after="0" w:line="240" w:lineRule="auto"/>
        <w:ind w:firstLine="709"/>
        <w:jc w:val="both"/>
        <w:rPr>
          <w:rFonts w:ascii="Times New Roman" w:eastAsia="Calibri" w:hAnsi="Times New Roman" w:cs="Times New Roman"/>
          <w:bCs/>
          <w:sz w:val="18"/>
          <w:szCs w:val="18"/>
        </w:rPr>
      </w:pPr>
      <w:r w:rsidRPr="00553983">
        <w:rPr>
          <w:rFonts w:ascii="Times New Roman" w:eastAsia="Calibri" w:hAnsi="Times New Roman" w:cs="Times New Roman"/>
          <w:b/>
          <w:bCs/>
          <w:sz w:val="18"/>
          <w:szCs w:val="18"/>
        </w:rPr>
        <w:t>MADDE 2-</w:t>
      </w:r>
      <w:r>
        <w:rPr>
          <w:rFonts w:ascii="Times New Roman" w:eastAsia="Calibri" w:hAnsi="Times New Roman" w:cs="Times New Roman"/>
          <w:bCs/>
          <w:sz w:val="18"/>
          <w:szCs w:val="18"/>
        </w:rPr>
        <w:t xml:space="preserve"> Aynı Tebliğin </w:t>
      </w:r>
      <w:r w:rsidR="0040303F" w:rsidRPr="00861152">
        <w:rPr>
          <w:rFonts w:ascii="Times New Roman" w:eastAsia="Calibri" w:hAnsi="Times New Roman" w:cs="Times New Roman"/>
          <w:bCs/>
          <w:sz w:val="18"/>
          <w:szCs w:val="18"/>
        </w:rPr>
        <w:t xml:space="preserve">2.4.1.A </w:t>
      </w:r>
      <w:r>
        <w:rPr>
          <w:rFonts w:ascii="Times New Roman" w:eastAsia="Calibri" w:hAnsi="Times New Roman" w:cs="Times New Roman"/>
          <w:bCs/>
          <w:sz w:val="18"/>
          <w:szCs w:val="18"/>
        </w:rPr>
        <w:t>numaralı</w:t>
      </w:r>
      <w:r w:rsidRPr="00553983">
        <w:rPr>
          <w:rFonts w:ascii="Times New Roman" w:eastAsia="Calibri" w:hAnsi="Times New Roman" w:cs="Times New Roman"/>
          <w:bCs/>
          <w:sz w:val="18"/>
          <w:szCs w:val="18"/>
        </w:rPr>
        <w:t xml:space="preserve"> </w:t>
      </w:r>
      <w:r w:rsidR="0040303F" w:rsidRPr="00861152">
        <w:rPr>
          <w:rFonts w:ascii="Times New Roman" w:eastAsia="Calibri" w:hAnsi="Times New Roman" w:cs="Times New Roman"/>
          <w:bCs/>
          <w:sz w:val="18"/>
          <w:szCs w:val="18"/>
        </w:rPr>
        <w:t>maddesinin birinci fıkrası</w:t>
      </w:r>
      <w:r>
        <w:rPr>
          <w:rFonts w:ascii="Times New Roman" w:eastAsia="Calibri" w:hAnsi="Times New Roman" w:cs="Times New Roman"/>
          <w:bCs/>
          <w:sz w:val="18"/>
          <w:szCs w:val="18"/>
        </w:rPr>
        <w:t>nda yer alan “</w:t>
      </w:r>
      <w:r w:rsidRPr="00861152">
        <w:rPr>
          <w:rFonts w:ascii="Times New Roman" w:eastAsia="Calibri" w:hAnsi="Times New Roman" w:cs="Times New Roman"/>
          <w:bCs/>
          <w:sz w:val="18"/>
          <w:szCs w:val="18"/>
        </w:rPr>
        <w:t>401</w:t>
      </w:r>
      <w:r w:rsidR="003271B9">
        <w:rPr>
          <w:rFonts w:ascii="Times New Roman" w:eastAsia="Calibri" w:hAnsi="Times New Roman" w:cs="Times New Roman"/>
          <w:bCs/>
          <w:sz w:val="18"/>
          <w:szCs w:val="18"/>
        </w:rPr>
        <w:t>.</w:t>
      </w:r>
      <w:r w:rsidRPr="00861152">
        <w:rPr>
          <w:rFonts w:ascii="Times New Roman" w:eastAsia="Calibri" w:hAnsi="Times New Roman" w:cs="Times New Roman"/>
          <w:bCs/>
          <w:sz w:val="18"/>
          <w:szCs w:val="18"/>
        </w:rPr>
        <w:t>150</w:t>
      </w:r>
      <w:r>
        <w:rPr>
          <w:rFonts w:ascii="Times New Roman" w:eastAsia="Calibri" w:hAnsi="Times New Roman" w:cs="Times New Roman"/>
          <w:bCs/>
          <w:sz w:val="18"/>
          <w:szCs w:val="18"/>
        </w:rPr>
        <w:t>” ibaresinden sonra gelmek üzere “</w:t>
      </w:r>
      <w:r w:rsidR="00E5361A">
        <w:rPr>
          <w:rFonts w:ascii="Times New Roman" w:eastAsia="Calibri" w:hAnsi="Times New Roman" w:cs="Times New Roman"/>
          <w:bCs/>
          <w:sz w:val="18"/>
          <w:szCs w:val="18"/>
        </w:rPr>
        <w:t>,</w:t>
      </w:r>
      <w:r w:rsidR="00C14BEC">
        <w:rPr>
          <w:rFonts w:ascii="Times New Roman" w:eastAsia="Calibri" w:hAnsi="Times New Roman" w:cs="Times New Roman"/>
          <w:bCs/>
          <w:sz w:val="18"/>
          <w:szCs w:val="18"/>
        </w:rPr>
        <w:t xml:space="preserve"> </w:t>
      </w:r>
      <w:r w:rsidRPr="00861152">
        <w:rPr>
          <w:rFonts w:ascii="Times New Roman" w:eastAsia="Calibri" w:hAnsi="Times New Roman" w:cs="Times New Roman"/>
          <w:bCs/>
          <w:sz w:val="18"/>
          <w:szCs w:val="18"/>
        </w:rPr>
        <w:t>401</w:t>
      </w:r>
      <w:r w:rsidR="00E5361A">
        <w:rPr>
          <w:rFonts w:ascii="Times New Roman" w:eastAsia="Calibri" w:hAnsi="Times New Roman" w:cs="Times New Roman"/>
          <w:bCs/>
          <w:sz w:val="18"/>
          <w:szCs w:val="18"/>
        </w:rPr>
        <w:t>.</w:t>
      </w:r>
      <w:r w:rsidRPr="00861152">
        <w:rPr>
          <w:rFonts w:ascii="Times New Roman" w:eastAsia="Calibri" w:hAnsi="Times New Roman" w:cs="Times New Roman"/>
          <w:bCs/>
          <w:sz w:val="18"/>
          <w:szCs w:val="18"/>
        </w:rPr>
        <w:t>170</w:t>
      </w:r>
      <w:r>
        <w:rPr>
          <w:rFonts w:ascii="Times New Roman" w:eastAsia="Calibri" w:hAnsi="Times New Roman" w:cs="Times New Roman"/>
          <w:bCs/>
          <w:sz w:val="18"/>
          <w:szCs w:val="18"/>
        </w:rPr>
        <w:t>” ibaresi eklenmiştir</w:t>
      </w:r>
      <w:r w:rsidR="0040303F" w:rsidRPr="00861152">
        <w:rPr>
          <w:rFonts w:ascii="Times New Roman" w:eastAsia="Calibri" w:hAnsi="Times New Roman" w:cs="Times New Roman"/>
          <w:bCs/>
          <w:sz w:val="18"/>
          <w:szCs w:val="18"/>
        </w:rPr>
        <w:t>.</w:t>
      </w:r>
    </w:p>
    <w:p w:rsidR="00AA59EC" w:rsidRPr="00861152" w:rsidRDefault="004651C2" w:rsidP="00884F55">
      <w:pPr>
        <w:spacing w:after="0" w:line="240" w:lineRule="auto"/>
        <w:ind w:firstLine="709"/>
        <w:jc w:val="both"/>
        <w:rPr>
          <w:rFonts w:ascii="Times New Roman" w:eastAsia="Times New Roman" w:hAnsi="Times New Roman" w:cs="Times New Roman"/>
          <w:bCs/>
          <w:sz w:val="18"/>
          <w:szCs w:val="18"/>
          <w:lang w:eastAsia="tr-TR"/>
        </w:rPr>
      </w:pPr>
      <w:r w:rsidRPr="00553983">
        <w:rPr>
          <w:rFonts w:ascii="Times New Roman" w:eastAsia="Calibri" w:hAnsi="Times New Roman" w:cs="Times New Roman"/>
          <w:b/>
          <w:bCs/>
          <w:sz w:val="18"/>
          <w:szCs w:val="18"/>
        </w:rPr>
        <w:t xml:space="preserve">MADDE </w:t>
      </w:r>
      <w:r>
        <w:rPr>
          <w:rFonts w:ascii="Times New Roman" w:eastAsia="Calibri" w:hAnsi="Times New Roman" w:cs="Times New Roman"/>
          <w:b/>
          <w:bCs/>
          <w:sz w:val="18"/>
          <w:szCs w:val="18"/>
        </w:rPr>
        <w:t>3</w:t>
      </w:r>
      <w:r w:rsidRPr="00553983">
        <w:rPr>
          <w:rFonts w:ascii="Times New Roman" w:eastAsia="Calibri" w:hAnsi="Times New Roman" w:cs="Times New Roman"/>
          <w:b/>
          <w:bCs/>
          <w:sz w:val="18"/>
          <w:szCs w:val="18"/>
        </w:rPr>
        <w:t>-</w:t>
      </w:r>
      <w:r>
        <w:rPr>
          <w:rFonts w:ascii="Times New Roman" w:eastAsia="Calibri" w:hAnsi="Times New Roman" w:cs="Times New Roman"/>
          <w:bCs/>
          <w:sz w:val="18"/>
          <w:szCs w:val="18"/>
        </w:rPr>
        <w:t xml:space="preserve"> Aynı Tebliğin</w:t>
      </w:r>
      <w:r w:rsidR="00861152" w:rsidRPr="00861152">
        <w:rPr>
          <w:rFonts w:ascii="Times New Roman" w:eastAsia="Calibri" w:hAnsi="Times New Roman" w:cs="Times New Roman"/>
          <w:bCs/>
          <w:sz w:val="18"/>
          <w:szCs w:val="18"/>
        </w:rPr>
        <w:t xml:space="preserve"> </w:t>
      </w:r>
      <w:r w:rsidR="00AA59EC" w:rsidRPr="00861152">
        <w:rPr>
          <w:rFonts w:ascii="Times New Roman" w:eastAsia="Times New Roman" w:hAnsi="Times New Roman" w:cs="Times New Roman"/>
          <w:bCs/>
          <w:sz w:val="18"/>
          <w:szCs w:val="18"/>
          <w:lang w:eastAsia="tr-TR"/>
        </w:rPr>
        <w:t>2.4.4.F-2</w:t>
      </w:r>
      <w:r>
        <w:rPr>
          <w:rFonts w:ascii="Times New Roman" w:eastAsia="Times New Roman" w:hAnsi="Times New Roman" w:cs="Times New Roman"/>
          <w:bCs/>
          <w:sz w:val="18"/>
          <w:szCs w:val="18"/>
          <w:lang w:eastAsia="tr-TR"/>
        </w:rPr>
        <w:t xml:space="preserve"> </w:t>
      </w:r>
      <w:r>
        <w:rPr>
          <w:rFonts w:ascii="Times New Roman" w:eastAsia="Calibri" w:hAnsi="Times New Roman" w:cs="Times New Roman"/>
          <w:bCs/>
          <w:sz w:val="18"/>
          <w:szCs w:val="18"/>
        </w:rPr>
        <w:t>numaralı</w:t>
      </w:r>
      <w:r w:rsidRPr="00553983">
        <w:rPr>
          <w:rFonts w:ascii="Times New Roman" w:eastAsia="Calibri" w:hAnsi="Times New Roman" w:cs="Times New Roman"/>
          <w:bCs/>
          <w:sz w:val="18"/>
          <w:szCs w:val="18"/>
        </w:rPr>
        <w:t xml:space="preserve"> </w:t>
      </w:r>
      <w:r w:rsidRPr="00861152">
        <w:rPr>
          <w:rFonts w:ascii="Times New Roman" w:eastAsia="Calibri" w:hAnsi="Times New Roman" w:cs="Times New Roman"/>
          <w:bCs/>
          <w:sz w:val="18"/>
          <w:szCs w:val="18"/>
        </w:rPr>
        <w:t xml:space="preserve">maddesinin </w:t>
      </w:r>
      <w:r w:rsidR="00AA59EC" w:rsidRPr="00861152">
        <w:rPr>
          <w:rFonts w:ascii="Times New Roman" w:eastAsia="Times New Roman" w:hAnsi="Times New Roman" w:cs="Times New Roman"/>
          <w:bCs/>
          <w:sz w:val="18"/>
          <w:szCs w:val="18"/>
          <w:lang w:eastAsia="tr-TR"/>
        </w:rPr>
        <w:t>yedinci fıkrası</w:t>
      </w:r>
      <w:r w:rsidR="008247AA">
        <w:rPr>
          <w:rFonts w:ascii="Times New Roman" w:eastAsia="Times New Roman" w:hAnsi="Times New Roman" w:cs="Times New Roman"/>
          <w:bCs/>
          <w:sz w:val="18"/>
          <w:szCs w:val="18"/>
          <w:lang w:eastAsia="tr-TR"/>
        </w:rPr>
        <w:t>n</w:t>
      </w:r>
      <w:r w:rsidR="005469E3">
        <w:rPr>
          <w:rFonts w:ascii="Times New Roman" w:eastAsia="Times New Roman" w:hAnsi="Times New Roman" w:cs="Times New Roman"/>
          <w:bCs/>
          <w:sz w:val="18"/>
          <w:szCs w:val="18"/>
          <w:lang w:eastAsia="tr-TR"/>
        </w:rPr>
        <w:t>da yer alan</w:t>
      </w:r>
      <w:r w:rsidR="008247AA">
        <w:rPr>
          <w:rFonts w:ascii="Times New Roman" w:eastAsia="Times New Roman" w:hAnsi="Times New Roman" w:cs="Times New Roman"/>
          <w:bCs/>
          <w:sz w:val="18"/>
          <w:szCs w:val="18"/>
          <w:lang w:eastAsia="tr-TR"/>
        </w:rPr>
        <w:t xml:space="preserve"> “Yutkunma” ibaresi “</w:t>
      </w:r>
      <w:r w:rsidR="005D3056">
        <w:rPr>
          <w:rFonts w:ascii="Times New Roman" w:eastAsia="Times New Roman" w:hAnsi="Times New Roman" w:cs="Times New Roman"/>
          <w:bCs/>
          <w:sz w:val="18"/>
          <w:szCs w:val="18"/>
          <w:lang w:eastAsia="tr-TR"/>
        </w:rPr>
        <w:t>Y</w:t>
      </w:r>
      <w:r w:rsidR="008247AA">
        <w:rPr>
          <w:rFonts w:ascii="Times New Roman" w:eastAsia="Times New Roman" w:hAnsi="Times New Roman" w:cs="Times New Roman"/>
          <w:bCs/>
          <w:sz w:val="18"/>
          <w:szCs w:val="18"/>
          <w:lang w:eastAsia="tr-TR"/>
        </w:rPr>
        <w:t xml:space="preserve">utma” </w:t>
      </w:r>
      <w:r w:rsidR="00AA59EC" w:rsidRPr="00861152">
        <w:rPr>
          <w:rFonts w:ascii="Times New Roman" w:eastAsia="Times New Roman" w:hAnsi="Times New Roman" w:cs="Times New Roman"/>
          <w:bCs/>
          <w:sz w:val="18"/>
          <w:szCs w:val="18"/>
          <w:lang w:eastAsia="tr-TR"/>
        </w:rPr>
        <w:t>şek</w:t>
      </w:r>
      <w:r w:rsidR="00A90CAA">
        <w:rPr>
          <w:rFonts w:ascii="Times New Roman" w:eastAsia="Times New Roman" w:hAnsi="Times New Roman" w:cs="Times New Roman"/>
          <w:bCs/>
          <w:sz w:val="18"/>
          <w:szCs w:val="18"/>
          <w:lang w:eastAsia="tr-TR"/>
        </w:rPr>
        <w:t>linde</w:t>
      </w:r>
      <w:r w:rsidR="00AA59EC" w:rsidRPr="00861152">
        <w:rPr>
          <w:rFonts w:ascii="Times New Roman" w:eastAsia="Times New Roman" w:hAnsi="Times New Roman" w:cs="Times New Roman"/>
          <w:bCs/>
          <w:sz w:val="18"/>
          <w:szCs w:val="18"/>
          <w:lang w:eastAsia="tr-TR"/>
        </w:rPr>
        <w:t xml:space="preserve"> d</w:t>
      </w:r>
      <w:r>
        <w:rPr>
          <w:rFonts w:ascii="Times New Roman" w:eastAsia="Times New Roman" w:hAnsi="Times New Roman" w:cs="Times New Roman"/>
          <w:bCs/>
          <w:sz w:val="18"/>
          <w:szCs w:val="18"/>
          <w:lang w:eastAsia="tr-TR"/>
        </w:rPr>
        <w:t>eğiştirilmiştir</w:t>
      </w:r>
      <w:r w:rsidR="00AA59EC" w:rsidRPr="00861152">
        <w:rPr>
          <w:rFonts w:ascii="Times New Roman" w:eastAsia="Times New Roman" w:hAnsi="Times New Roman" w:cs="Times New Roman"/>
          <w:bCs/>
          <w:sz w:val="18"/>
          <w:szCs w:val="18"/>
          <w:lang w:eastAsia="tr-TR"/>
        </w:rPr>
        <w:t xml:space="preserve">. </w:t>
      </w:r>
    </w:p>
    <w:p w:rsidR="00365979" w:rsidRDefault="00365979" w:rsidP="00884F55">
      <w:pPr>
        <w:tabs>
          <w:tab w:val="left" w:pos="1418"/>
        </w:tabs>
        <w:spacing w:after="0" w:line="240" w:lineRule="auto"/>
        <w:ind w:firstLine="709"/>
        <w:jc w:val="both"/>
        <w:rPr>
          <w:rFonts w:ascii="Times New Roman" w:eastAsia="Calibri" w:hAnsi="Times New Roman" w:cs="Times New Roman"/>
          <w:sz w:val="18"/>
          <w:szCs w:val="18"/>
        </w:rPr>
      </w:pPr>
      <w:r w:rsidRPr="00553983">
        <w:rPr>
          <w:rFonts w:ascii="Times New Roman" w:eastAsia="Calibri" w:hAnsi="Times New Roman" w:cs="Times New Roman"/>
          <w:b/>
          <w:bCs/>
          <w:sz w:val="18"/>
          <w:szCs w:val="18"/>
        </w:rPr>
        <w:t>MADDE</w:t>
      </w:r>
      <w:r>
        <w:rPr>
          <w:rFonts w:ascii="Times New Roman" w:eastAsia="Calibri" w:hAnsi="Times New Roman" w:cs="Times New Roman"/>
          <w:b/>
          <w:bCs/>
          <w:sz w:val="18"/>
          <w:szCs w:val="18"/>
        </w:rPr>
        <w:t xml:space="preserve"> </w:t>
      </w:r>
      <w:r w:rsidR="00A74204">
        <w:rPr>
          <w:rFonts w:ascii="Times New Roman" w:eastAsia="Calibri" w:hAnsi="Times New Roman" w:cs="Times New Roman"/>
          <w:b/>
          <w:bCs/>
          <w:sz w:val="18"/>
          <w:szCs w:val="18"/>
        </w:rPr>
        <w:t>4</w:t>
      </w:r>
      <w:r>
        <w:rPr>
          <w:rFonts w:ascii="Times New Roman" w:eastAsia="Calibri" w:hAnsi="Times New Roman" w:cs="Times New Roman"/>
          <w:b/>
          <w:bCs/>
          <w:sz w:val="18"/>
          <w:szCs w:val="18"/>
        </w:rPr>
        <w:t xml:space="preserve">- </w:t>
      </w:r>
      <w:r>
        <w:rPr>
          <w:rFonts w:ascii="Times New Roman" w:eastAsia="Calibri" w:hAnsi="Times New Roman" w:cs="Times New Roman"/>
          <w:bCs/>
          <w:sz w:val="18"/>
          <w:szCs w:val="18"/>
        </w:rPr>
        <w:t>Aynı Tebliğin</w:t>
      </w:r>
      <w:r w:rsidRPr="00861152">
        <w:rPr>
          <w:rFonts w:ascii="Times New Roman" w:eastAsia="Calibri" w:hAnsi="Times New Roman" w:cs="Times New Roman"/>
          <w:bCs/>
          <w:sz w:val="18"/>
          <w:szCs w:val="18"/>
        </w:rPr>
        <w:t xml:space="preserve"> </w:t>
      </w:r>
      <w:r w:rsidRPr="00F94A6E">
        <w:rPr>
          <w:rFonts w:ascii="Times New Roman" w:eastAsia="Calibri" w:hAnsi="Times New Roman" w:cs="Times New Roman"/>
          <w:sz w:val="18"/>
          <w:szCs w:val="18"/>
        </w:rPr>
        <w:t xml:space="preserve">2.4.4.İ </w:t>
      </w:r>
      <w:r>
        <w:rPr>
          <w:rFonts w:ascii="Times New Roman" w:eastAsia="Calibri" w:hAnsi="Times New Roman" w:cs="Times New Roman"/>
          <w:sz w:val="18"/>
          <w:szCs w:val="18"/>
        </w:rPr>
        <w:t>numaralı maddesinde aşağıdaki düzenlemeler yapılmıştır.</w:t>
      </w:r>
    </w:p>
    <w:p w:rsidR="00365979" w:rsidRPr="005E00F6" w:rsidRDefault="005E00F6" w:rsidP="00884F55">
      <w:pPr>
        <w:tabs>
          <w:tab w:val="left" w:pos="1418"/>
        </w:tabs>
        <w:spacing w:after="0" w:line="240" w:lineRule="auto"/>
        <w:ind w:firstLine="709"/>
        <w:jc w:val="both"/>
        <w:rPr>
          <w:rFonts w:ascii="Times New Roman" w:eastAsia="Calibri" w:hAnsi="Times New Roman" w:cs="Times New Roman"/>
          <w:bCs/>
          <w:sz w:val="18"/>
          <w:szCs w:val="18"/>
        </w:rPr>
      </w:pPr>
      <w:r w:rsidRPr="005E00F6">
        <w:rPr>
          <w:rFonts w:ascii="Times New Roman" w:eastAsia="Calibri" w:hAnsi="Times New Roman" w:cs="Times New Roman"/>
          <w:bCs/>
          <w:sz w:val="18"/>
          <w:szCs w:val="18"/>
        </w:rPr>
        <w:t>a)</w:t>
      </w:r>
      <w:r>
        <w:rPr>
          <w:rFonts w:ascii="Times New Roman" w:eastAsia="Calibri" w:hAnsi="Times New Roman" w:cs="Times New Roman"/>
          <w:bCs/>
          <w:sz w:val="18"/>
          <w:szCs w:val="18"/>
        </w:rPr>
        <w:t xml:space="preserve"> </w:t>
      </w:r>
      <w:r w:rsidRPr="00F94A6E">
        <w:rPr>
          <w:rFonts w:ascii="Times New Roman" w:eastAsia="Calibri" w:hAnsi="Times New Roman" w:cs="Times New Roman"/>
          <w:sz w:val="18"/>
          <w:szCs w:val="18"/>
        </w:rPr>
        <w:t xml:space="preserve">2.4.4.İ-1 </w:t>
      </w:r>
      <w:r>
        <w:rPr>
          <w:rFonts w:ascii="Times New Roman" w:eastAsia="Calibri" w:hAnsi="Times New Roman" w:cs="Times New Roman"/>
          <w:sz w:val="18"/>
          <w:szCs w:val="18"/>
        </w:rPr>
        <w:t xml:space="preserve">numaralı maddesinin birinci ve ikinci fıkraları </w:t>
      </w:r>
      <w:r w:rsidRPr="00861152">
        <w:rPr>
          <w:rFonts w:ascii="Times New Roman" w:eastAsia="Calibri" w:hAnsi="Times New Roman" w:cs="Times New Roman"/>
          <w:bCs/>
          <w:sz w:val="18"/>
          <w:szCs w:val="18"/>
        </w:rPr>
        <w:t>aşağıdaki şekilde</w:t>
      </w:r>
      <w:r>
        <w:rPr>
          <w:rFonts w:ascii="Times New Roman" w:eastAsia="Calibri" w:hAnsi="Times New Roman" w:cs="Times New Roman"/>
          <w:bCs/>
          <w:sz w:val="18"/>
          <w:szCs w:val="18"/>
        </w:rPr>
        <w:t xml:space="preserve"> değiştirilmiştir.</w:t>
      </w:r>
    </w:p>
    <w:p w:rsidR="005E00F6" w:rsidRPr="00D75113" w:rsidRDefault="005E00F6" w:rsidP="00884F55">
      <w:pPr>
        <w:spacing w:after="0" w:line="240" w:lineRule="auto"/>
        <w:ind w:firstLine="709"/>
        <w:jc w:val="both"/>
        <w:rPr>
          <w:rFonts w:ascii="Times New Roman" w:eastAsia="Calibri" w:hAnsi="Times New Roman" w:cs="Times New Roman"/>
          <w:sz w:val="18"/>
          <w:szCs w:val="18"/>
        </w:rPr>
      </w:pPr>
      <w:r>
        <w:rPr>
          <w:rFonts w:ascii="Times New Roman" w:eastAsia="Calibri" w:hAnsi="Times New Roman" w:cs="Times New Roman"/>
          <w:sz w:val="18"/>
          <w:szCs w:val="18"/>
        </w:rPr>
        <w:t>“</w:t>
      </w:r>
      <w:r w:rsidRPr="00F94A6E">
        <w:rPr>
          <w:rFonts w:ascii="Times New Roman" w:eastAsia="Calibri" w:hAnsi="Times New Roman" w:cs="Times New Roman"/>
          <w:sz w:val="18"/>
          <w:szCs w:val="18"/>
        </w:rPr>
        <w:t xml:space="preserve">(1) Evli olmakla birlikte daha önceki evliliklerinden çocuk sahibi olup olmadığına bakılmaksızın evlat edinilmiş çocukları hariç mevcut evliliğinde çocuk sahibi olmayan genel sağlık </w:t>
      </w:r>
      <w:r w:rsidRPr="00D75113">
        <w:rPr>
          <w:rFonts w:ascii="Times New Roman" w:eastAsia="Calibri" w:hAnsi="Times New Roman" w:cs="Times New Roman"/>
          <w:sz w:val="18"/>
          <w:szCs w:val="18"/>
        </w:rPr>
        <w:t>sigortalısına en fazla üç deneme (</w:t>
      </w:r>
      <w:proofErr w:type="spellStart"/>
      <w:r w:rsidRPr="00D75113">
        <w:rPr>
          <w:rFonts w:ascii="Times New Roman" w:eastAsia="Calibri" w:hAnsi="Times New Roman" w:cs="Times New Roman"/>
          <w:sz w:val="18"/>
          <w:szCs w:val="18"/>
        </w:rPr>
        <w:t>siklus</w:t>
      </w:r>
      <w:proofErr w:type="spellEnd"/>
      <w:r w:rsidRPr="00D75113">
        <w:rPr>
          <w:rFonts w:ascii="Times New Roman" w:eastAsia="Calibri" w:hAnsi="Times New Roman" w:cs="Times New Roman"/>
          <w:sz w:val="18"/>
          <w:szCs w:val="18"/>
        </w:rPr>
        <w:t>) ile sınırlı olmak üzere uygulanan IVF tedavilerine ilişkin giderler, aşağıda belirtilen şartların birlikte gerçekleşmesi halinde Kurumca karşılanır.</w:t>
      </w:r>
    </w:p>
    <w:p w:rsidR="005E00F6" w:rsidRPr="00D75113" w:rsidRDefault="005E00F6" w:rsidP="00513F74">
      <w:pPr>
        <w:tabs>
          <w:tab w:val="left" w:pos="709"/>
        </w:tabs>
        <w:spacing w:after="0" w:line="240" w:lineRule="auto"/>
        <w:ind w:firstLine="709"/>
        <w:jc w:val="both"/>
        <w:rPr>
          <w:rFonts w:ascii="Times New Roman" w:eastAsia="Calibri" w:hAnsi="Times New Roman" w:cs="Times New Roman"/>
          <w:sz w:val="18"/>
          <w:szCs w:val="18"/>
        </w:rPr>
      </w:pPr>
      <w:r w:rsidRPr="00D75113">
        <w:rPr>
          <w:rFonts w:ascii="Times New Roman" w:eastAsia="Calibri" w:hAnsi="Times New Roman" w:cs="Times New Roman"/>
          <w:sz w:val="18"/>
          <w:szCs w:val="18"/>
        </w:rPr>
        <w:t>a) Yapılan tıbbî tedavileri sonrasında normal tıbbî yöntemlerle çocuk sahibi olamadığının ve ancak yardımcı üreme yöntemi ile çocuk sahibi olabileceğine dair sağlık kurulu raporu düzenlenmiş olması,</w:t>
      </w:r>
    </w:p>
    <w:p w:rsidR="005E00F6" w:rsidRPr="00D75113" w:rsidRDefault="005E00F6" w:rsidP="00884F55">
      <w:pPr>
        <w:spacing w:after="0" w:line="240" w:lineRule="auto"/>
        <w:ind w:firstLine="709"/>
        <w:jc w:val="both"/>
        <w:rPr>
          <w:rFonts w:ascii="Times New Roman" w:eastAsia="Calibri" w:hAnsi="Times New Roman" w:cs="Times New Roman"/>
          <w:sz w:val="18"/>
          <w:szCs w:val="18"/>
        </w:rPr>
      </w:pPr>
      <w:r w:rsidRPr="00D75113">
        <w:rPr>
          <w:rFonts w:ascii="Times New Roman" w:eastAsia="Calibri" w:hAnsi="Times New Roman" w:cs="Times New Roman"/>
          <w:sz w:val="18"/>
          <w:szCs w:val="18"/>
        </w:rPr>
        <w:t>b) Kadının 23 yaşından büyük, 40 yaşından küçük olması,</w:t>
      </w:r>
    </w:p>
    <w:p w:rsidR="005E00F6" w:rsidRDefault="005E00F6" w:rsidP="00884F55">
      <w:pPr>
        <w:spacing w:after="0" w:line="240" w:lineRule="auto"/>
        <w:ind w:firstLine="709"/>
        <w:jc w:val="both"/>
        <w:rPr>
          <w:rFonts w:ascii="Times New Roman" w:eastAsia="Calibri" w:hAnsi="Times New Roman" w:cs="Times New Roman"/>
          <w:sz w:val="18"/>
          <w:szCs w:val="18"/>
        </w:rPr>
      </w:pPr>
      <w:r w:rsidRPr="00D75113">
        <w:rPr>
          <w:rFonts w:ascii="Times New Roman" w:eastAsia="Calibri" w:hAnsi="Times New Roman" w:cs="Times New Roman"/>
          <w:sz w:val="18"/>
          <w:szCs w:val="18"/>
        </w:rPr>
        <w:t>c) Uygulamanın yapıldığı merkezin Kurum ile sözleşmeli/protokollü olması,</w:t>
      </w:r>
    </w:p>
    <w:p w:rsidR="005E00F6" w:rsidRPr="00D75113" w:rsidRDefault="005E00F6" w:rsidP="00884F55">
      <w:pPr>
        <w:spacing w:after="0" w:line="240" w:lineRule="auto"/>
        <w:ind w:firstLine="709"/>
        <w:jc w:val="both"/>
        <w:rPr>
          <w:rFonts w:ascii="Times New Roman" w:eastAsia="Calibri" w:hAnsi="Times New Roman" w:cs="Times New Roman"/>
          <w:sz w:val="18"/>
          <w:szCs w:val="18"/>
        </w:rPr>
      </w:pPr>
      <w:proofErr w:type="gramStart"/>
      <w:r w:rsidRPr="00D75113">
        <w:rPr>
          <w:rFonts w:ascii="Times New Roman" w:eastAsia="Calibri" w:hAnsi="Times New Roman" w:cs="Times New Roman"/>
          <w:sz w:val="18"/>
          <w:szCs w:val="18"/>
        </w:rPr>
        <w:t>ç</w:t>
      </w:r>
      <w:proofErr w:type="gramEnd"/>
      <w:r w:rsidRPr="00D75113">
        <w:rPr>
          <w:rFonts w:ascii="Times New Roman" w:eastAsia="Calibri" w:hAnsi="Times New Roman" w:cs="Times New Roman"/>
          <w:sz w:val="18"/>
          <w:szCs w:val="18"/>
        </w:rPr>
        <w:t>) Eşlerden birinin en az beş yıldır genel sağlık sigortalısı veya bakmakla yükümlü olunan kişi olup, 900 gün genel sağlık sigortası prim gün sayısının olması,</w:t>
      </w:r>
    </w:p>
    <w:p w:rsidR="005E00F6" w:rsidRPr="00D75113" w:rsidRDefault="005E00F6" w:rsidP="00884F55">
      <w:pPr>
        <w:spacing w:after="0" w:line="240" w:lineRule="auto"/>
        <w:ind w:firstLine="709"/>
        <w:jc w:val="both"/>
        <w:rPr>
          <w:rFonts w:ascii="Times New Roman" w:eastAsia="Calibri" w:hAnsi="Times New Roman" w:cs="Times New Roman"/>
          <w:sz w:val="18"/>
          <w:szCs w:val="18"/>
        </w:rPr>
      </w:pPr>
      <w:r w:rsidRPr="00D75113">
        <w:rPr>
          <w:rFonts w:ascii="Times New Roman" w:eastAsia="Calibri" w:hAnsi="Times New Roman" w:cs="Times New Roman"/>
          <w:sz w:val="18"/>
          <w:szCs w:val="18"/>
        </w:rPr>
        <w:t xml:space="preserve">d) Kadının </w:t>
      </w:r>
      <w:proofErr w:type="spellStart"/>
      <w:r w:rsidRPr="00D75113">
        <w:rPr>
          <w:rFonts w:ascii="Times New Roman" w:eastAsia="Calibri" w:hAnsi="Times New Roman" w:cs="Times New Roman"/>
          <w:sz w:val="18"/>
          <w:szCs w:val="18"/>
        </w:rPr>
        <w:t>primer</w:t>
      </w:r>
      <w:proofErr w:type="spellEnd"/>
      <w:r w:rsidRPr="00D75113">
        <w:rPr>
          <w:rFonts w:ascii="Times New Roman" w:eastAsia="Calibri" w:hAnsi="Times New Roman" w:cs="Times New Roman"/>
          <w:sz w:val="18"/>
          <w:szCs w:val="18"/>
        </w:rPr>
        <w:t xml:space="preserve"> </w:t>
      </w:r>
      <w:proofErr w:type="spellStart"/>
      <w:r w:rsidRPr="00D75113">
        <w:rPr>
          <w:rFonts w:ascii="Times New Roman" w:eastAsia="Calibri" w:hAnsi="Times New Roman" w:cs="Times New Roman"/>
          <w:sz w:val="18"/>
          <w:szCs w:val="18"/>
        </w:rPr>
        <w:t>ovaryan</w:t>
      </w:r>
      <w:proofErr w:type="spellEnd"/>
      <w:r w:rsidRPr="00D75113">
        <w:rPr>
          <w:rFonts w:ascii="Times New Roman" w:eastAsia="Calibri" w:hAnsi="Times New Roman" w:cs="Times New Roman"/>
          <w:sz w:val="18"/>
          <w:szCs w:val="18"/>
        </w:rPr>
        <w:t xml:space="preserve"> yetmezliği ve erkeğin </w:t>
      </w:r>
      <w:proofErr w:type="spellStart"/>
      <w:r w:rsidRPr="00D75113">
        <w:rPr>
          <w:rFonts w:ascii="Times New Roman" w:eastAsia="Calibri" w:hAnsi="Times New Roman" w:cs="Times New Roman"/>
          <w:sz w:val="18"/>
          <w:szCs w:val="18"/>
        </w:rPr>
        <w:t>azoospermisi</w:t>
      </w:r>
      <w:proofErr w:type="spellEnd"/>
      <w:r w:rsidRPr="00D75113">
        <w:rPr>
          <w:rFonts w:ascii="Times New Roman" w:eastAsia="Calibri" w:hAnsi="Times New Roman" w:cs="Times New Roman"/>
          <w:sz w:val="18"/>
          <w:szCs w:val="18"/>
        </w:rPr>
        <w:t xml:space="preserve"> olması hâlleri hariç olmak üzere son üç yıl içinde diğer tedavi yöntemlerinden sonuç alınamamış olduğunun Kurumla sözleşmeli/protokollü sağlık hizmeti sunucusu sağlık kurulları tarafından belgelenmesi.</w:t>
      </w:r>
    </w:p>
    <w:p w:rsidR="005E00F6" w:rsidRDefault="005E00F6" w:rsidP="00513F74">
      <w:pPr>
        <w:tabs>
          <w:tab w:val="left" w:pos="709"/>
        </w:tabs>
        <w:spacing w:after="0" w:line="240" w:lineRule="auto"/>
        <w:ind w:firstLine="709"/>
        <w:jc w:val="both"/>
        <w:rPr>
          <w:rFonts w:ascii="Times New Roman" w:eastAsia="Calibri" w:hAnsi="Times New Roman" w:cs="Times New Roman"/>
          <w:sz w:val="18"/>
          <w:szCs w:val="18"/>
        </w:rPr>
      </w:pPr>
      <w:r w:rsidRPr="00D75113">
        <w:rPr>
          <w:rFonts w:ascii="Times New Roman" w:eastAsia="Calibri" w:hAnsi="Times New Roman" w:cs="Times New Roman"/>
          <w:sz w:val="18"/>
          <w:szCs w:val="18"/>
        </w:rPr>
        <w:t>(2) IVF tedavisine başlanan kadının IVF uygulama tarihinde (embriyo transferinin yapıldığı tarih) 40 yaşından büyük olması durumunda, IVF tedavisine ait bedeller Kurumca karşılanmaz. Ancak kadının 40 yaşından küçük olduğu tarihte düzenlenmiş geçerli sağlık raporunun bulunması ve rapor tarihinden itibaren 30 gün içinde embriyo transferinin gerçekleştirilmiş olması durumunda, IVF tedavisine ilişkin sağlık hizmetleri Kurumca karşılanır.”</w:t>
      </w:r>
    </w:p>
    <w:p w:rsidR="0005361C" w:rsidRDefault="005E00F6" w:rsidP="000A7BB1">
      <w:pPr>
        <w:tabs>
          <w:tab w:val="left" w:pos="709"/>
        </w:tabs>
        <w:spacing w:after="0" w:line="240" w:lineRule="auto"/>
        <w:ind w:firstLine="709"/>
        <w:jc w:val="both"/>
        <w:outlineLvl w:val="4"/>
        <w:rPr>
          <w:rFonts w:ascii="Times New Roman" w:eastAsia="Calibri" w:hAnsi="Times New Roman" w:cs="Times New Roman"/>
          <w:bCs/>
          <w:sz w:val="18"/>
          <w:szCs w:val="18"/>
        </w:rPr>
      </w:pPr>
      <w:r w:rsidRPr="005E00F6">
        <w:rPr>
          <w:rFonts w:ascii="Times New Roman" w:eastAsia="Times New Roman" w:hAnsi="Times New Roman" w:cs="Times New Roman"/>
          <w:bCs/>
          <w:sz w:val="18"/>
          <w:szCs w:val="18"/>
        </w:rPr>
        <w:t xml:space="preserve">b) </w:t>
      </w:r>
      <w:r w:rsidRPr="005E00F6">
        <w:rPr>
          <w:rFonts w:ascii="Times New Roman" w:eastAsia="Calibri" w:hAnsi="Times New Roman" w:cs="Times New Roman"/>
          <w:sz w:val="18"/>
          <w:szCs w:val="18"/>
        </w:rPr>
        <w:t>2.4.4.İ-1-2 numaralı maddesinin üçüncü fıkrasının (a) bendinde yer alan “</w:t>
      </w:r>
      <w:r w:rsidRPr="005E00F6">
        <w:rPr>
          <w:rFonts w:ascii="Times New Roman" w:hAnsi="Times New Roman" w:cs="Times New Roman"/>
          <w:sz w:val="18"/>
          <w:szCs w:val="18"/>
        </w:rPr>
        <w:t xml:space="preserve">5 milyondan az olan </w:t>
      </w:r>
      <w:proofErr w:type="spellStart"/>
      <w:r w:rsidRPr="005E00F6">
        <w:rPr>
          <w:rFonts w:ascii="Times New Roman" w:hAnsi="Times New Roman" w:cs="Times New Roman"/>
          <w:sz w:val="18"/>
          <w:szCs w:val="18"/>
        </w:rPr>
        <w:t>oligoastenozoospermi</w:t>
      </w:r>
      <w:proofErr w:type="spellEnd"/>
      <w:r w:rsidRPr="005E00F6">
        <w:rPr>
          <w:rFonts w:ascii="Times New Roman" w:hAnsi="Times New Roman" w:cs="Times New Roman"/>
          <w:sz w:val="18"/>
          <w:szCs w:val="18"/>
        </w:rPr>
        <w:t xml:space="preserve"> olguları ile” ibaresi yürürlükten kaldırılmış </w:t>
      </w:r>
      <w:r w:rsidRPr="005E00F6">
        <w:rPr>
          <w:rFonts w:ascii="Times New Roman" w:eastAsia="Calibri" w:hAnsi="Times New Roman" w:cs="Times New Roman"/>
          <w:sz w:val="18"/>
          <w:szCs w:val="18"/>
        </w:rPr>
        <w:t xml:space="preserve">ve dördüncü fıkrası </w:t>
      </w:r>
      <w:r w:rsidRPr="005E00F6">
        <w:rPr>
          <w:rFonts w:ascii="Times New Roman" w:eastAsia="Calibri" w:hAnsi="Times New Roman" w:cs="Times New Roman"/>
          <w:bCs/>
          <w:sz w:val="18"/>
          <w:szCs w:val="18"/>
        </w:rPr>
        <w:t>aşağıdaki şekilde değiştirilmiştir.</w:t>
      </w:r>
    </w:p>
    <w:p w:rsidR="005E00F6" w:rsidRPr="00797949" w:rsidRDefault="005E00F6" w:rsidP="00513F74">
      <w:pPr>
        <w:tabs>
          <w:tab w:val="left" w:pos="709"/>
        </w:tabs>
        <w:spacing w:after="0" w:line="240" w:lineRule="auto"/>
        <w:ind w:firstLine="709"/>
        <w:jc w:val="both"/>
        <w:outlineLvl w:val="4"/>
        <w:rPr>
          <w:rFonts w:ascii="Times New Roman" w:eastAsia="Calibri" w:hAnsi="Times New Roman" w:cs="Times New Roman"/>
          <w:sz w:val="18"/>
          <w:szCs w:val="18"/>
        </w:rPr>
      </w:pPr>
      <w:r w:rsidRPr="005E00F6">
        <w:rPr>
          <w:rFonts w:ascii="Times New Roman" w:eastAsia="Calibri" w:hAnsi="Times New Roman" w:cs="Times New Roman"/>
          <w:sz w:val="18"/>
          <w:szCs w:val="18"/>
        </w:rPr>
        <w:t>“(4) Ancak</w:t>
      </w:r>
      <w:r w:rsidRPr="00797949">
        <w:rPr>
          <w:rFonts w:ascii="Times New Roman" w:eastAsia="Calibri" w:hAnsi="Times New Roman" w:cs="Times New Roman"/>
          <w:sz w:val="18"/>
          <w:szCs w:val="18"/>
        </w:rPr>
        <w:t xml:space="preserve">; </w:t>
      </w:r>
      <w:r w:rsidR="00007F24" w:rsidRPr="00797949">
        <w:rPr>
          <w:rFonts w:ascii="Times New Roman" w:eastAsia="Calibri" w:hAnsi="Times New Roman" w:cs="Times New Roman"/>
          <w:sz w:val="18"/>
          <w:szCs w:val="18"/>
        </w:rPr>
        <w:t>k</w:t>
      </w:r>
      <w:r w:rsidRPr="00797949">
        <w:rPr>
          <w:rFonts w:ascii="Times New Roman" w:eastAsia="Calibri" w:hAnsi="Times New Roman" w:cs="Times New Roman"/>
          <w:sz w:val="18"/>
          <w:szCs w:val="18"/>
        </w:rPr>
        <w:t xml:space="preserve">adının </w:t>
      </w:r>
      <w:proofErr w:type="spellStart"/>
      <w:r w:rsidRPr="00797949">
        <w:rPr>
          <w:rFonts w:ascii="Times New Roman" w:eastAsia="Calibri" w:hAnsi="Times New Roman" w:cs="Times New Roman"/>
          <w:sz w:val="18"/>
          <w:szCs w:val="18"/>
        </w:rPr>
        <w:t>primer</w:t>
      </w:r>
      <w:proofErr w:type="spellEnd"/>
      <w:r w:rsidRPr="00797949">
        <w:rPr>
          <w:rFonts w:ascii="Times New Roman" w:eastAsia="Calibri" w:hAnsi="Times New Roman" w:cs="Times New Roman"/>
          <w:sz w:val="18"/>
          <w:szCs w:val="18"/>
        </w:rPr>
        <w:t xml:space="preserve"> </w:t>
      </w:r>
      <w:proofErr w:type="spellStart"/>
      <w:r w:rsidRPr="00797949">
        <w:rPr>
          <w:rFonts w:ascii="Times New Roman" w:eastAsia="Calibri" w:hAnsi="Times New Roman" w:cs="Times New Roman"/>
          <w:sz w:val="18"/>
          <w:szCs w:val="18"/>
        </w:rPr>
        <w:t>ovaryan</w:t>
      </w:r>
      <w:proofErr w:type="spellEnd"/>
      <w:r w:rsidRPr="00797949">
        <w:rPr>
          <w:rFonts w:ascii="Times New Roman" w:eastAsia="Calibri" w:hAnsi="Times New Roman" w:cs="Times New Roman"/>
          <w:sz w:val="18"/>
          <w:szCs w:val="18"/>
        </w:rPr>
        <w:t xml:space="preserve"> yetmezliği ve erkeğin </w:t>
      </w:r>
      <w:proofErr w:type="spellStart"/>
      <w:r w:rsidRPr="00797949">
        <w:rPr>
          <w:rFonts w:ascii="Times New Roman" w:eastAsia="Calibri" w:hAnsi="Times New Roman" w:cs="Times New Roman"/>
          <w:sz w:val="18"/>
          <w:szCs w:val="18"/>
        </w:rPr>
        <w:t>azoospermisi</w:t>
      </w:r>
      <w:proofErr w:type="spellEnd"/>
      <w:r w:rsidRPr="00797949">
        <w:rPr>
          <w:rFonts w:ascii="Times New Roman" w:eastAsia="Calibri" w:hAnsi="Times New Roman" w:cs="Times New Roman"/>
          <w:sz w:val="18"/>
          <w:szCs w:val="18"/>
        </w:rPr>
        <w:t xml:space="preserve"> olması hallerinde tanıya dayanak teşkil eden klinik ve laboratuvar bulgularının sağlık kurulu raporunda belirtilmesi koşuluyla, IVF öncesinde “OI ve/veya OI+IUI” tedavisi yapılma şartı aranmaz.”</w:t>
      </w:r>
    </w:p>
    <w:p w:rsidR="008F11C5" w:rsidRPr="00797949" w:rsidRDefault="005E00F6" w:rsidP="00884F55">
      <w:pPr>
        <w:spacing w:after="0" w:line="240" w:lineRule="auto"/>
        <w:ind w:firstLine="709"/>
        <w:jc w:val="both"/>
        <w:rPr>
          <w:rFonts w:ascii="Times New Roman" w:hAnsi="Times New Roman" w:cs="Times New Roman"/>
          <w:sz w:val="18"/>
          <w:szCs w:val="18"/>
        </w:rPr>
      </w:pPr>
      <w:r w:rsidRPr="00797949">
        <w:rPr>
          <w:rFonts w:ascii="Times New Roman" w:eastAsia="Calibri" w:hAnsi="Times New Roman" w:cs="Times New Roman"/>
          <w:sz w:val="18"/>
          <w:szCs w:val="18"/>
        </w:rPr>
        <w:t xml:space="preserve">c) </w:t>
      </w:r>
      <w:r w:rsidR="008F11C5" w:rsidRPr="00797949">
        <w:rPr>
          <w:rFonts w:ascii="Times New Roman" w:eastAsia="Calibri" w:hAnsi="Times New Roman" w:cs="Times New Roman"/>
          <w:sz w:val="18"/>
          <w:szCs w:val="18"/>
        </w:rPr>
        <w:t>2.4.4.İ-1-3 numaralı maddesinin ikinci fıkrasında yer alan “</w:t>
      </w:r>
      <w:r w:rsidR="008F11C5" w:rsidRPr="00797949">
        <w:rPr>
          <w:rFonts w:ascii="Times New Roman" w:hAnsi="Times New Roman" w:cs="Times New Roman"/>
          <w:sz w:val="18"/>
          <w:szCs w:val="18"/>
        </w:rPr>
        <w:t>sadece birinci” ibaresi “birinci veya ikinci” şeklinde değiştirilmiştir.</w:t>
      </w:r>
    </w:p>
    <w:p w:rsidR="008367A3" w:rsidRDefault="008367A3" w:rsidP="00C14BEC">
      <w:pPr>
        <w:tabs>
          <w:tab w:val="left" w:pos="0"/>
          <w:tab w:val="left" w:pos="709"/>
        </w:tabs>
        <w:spacing w:after="0" w:line="240" w:lineRule="auto"/>
        <w:ind w:firstLine="709"/>
        <w:jc w:val="both"/>
        <w:rPr>
          <w:rFonts w:ascii="Times New Roman" w:eastAsia="Calibri" w:hAnsi="Times New Roman" w:cs="Times New Roman"/>
          <w:bCs/>
          <w:sz w:val="18"/>
          <w:szCs w:val="18"/>
        </w:rPr>
      </w:pPr>
      <w:proofErr w:type="gramStart"/>
      <w:r w:rsidRPr="00797949">
        <w:rPr>
          <w:rFonts w:ascii="Times New Roman" w:eastAsia="Calibri" w:hAnsi="Times New Roman" w:cs="Times New Roman"/>
          <w:bCs/>
          <w:sz w:val="18"/>
          <w:szCs w:val="18"/>
        </w:rPr>
        <w:t>ç</w:t>
      </w:r>
      <w:proofErr w:type="gramEnd"/>
      <w:r w:rsidRPr="00797949">
        <w:rPr>
          <w:rFonts w:ascii="Times New Roman" w:eastAsia="Calibri" w:hAnsi="Times New Roman" w:cs="Times New Roman"/>
          <w:bCs/>
          <w:sz w:val="18"/>
          <w:szCs w:val="18"/>
        </w:rPr>
        <w:t xml:space="preserve">) </w:t>
      </w:r>
      <w:r w:rsidRPr="00797949">
        <w:rPr>
          <w:rFonts w:ascii="Times New Roman" w:hAnsi="Times New Roman" w:cs="Times New Roman"/>
          <w:sz w:val="18"/>
          <w:szCs w:val="18"/>
        </w:rPr>
        <w:t xml:space="preserve">2.4.4.İ-2 numaralı maddesinin birinci fıkrası </w:t>
      </w:r>
      <w:r w:rsidR="002A72E5">
        <w:rPr>
          <w:rFonts w:ascii="Times New Roman" w:hAnsi="Times New Roman" w:cs="Times New Roman"/>
          <w:sz w:val="18"/>
          <w:szCs w:val="18"/>
        </w:rPr>
        <w:t xml:space="preserve">aşağıdaki </w:t>
      </w:r>
      <w:r w:rsidR="00033943" w:rsidRPr="003C3D55">
        <w:rPr>
          <w:rFonts w:ascii="Times New Roman" w:eastAsia="Times New Roman" w:hAnsi="Times New Roman" w:cs="Times New Roman"/>
          <w:bCs/>
          <w:sz w:val="18"/>
          <w:szCs w:val="18"/>
        </w:rPr>
        <w:t>şeki</w:t>
      </w:r>
      <w:r w:rsidR="002A72E5">
        <w:rPr>
          <w:rFonts w:ascii="Times New Roman" w:eastAsia="Times New Roman" w:hAnsi="Times New Roman" w:cs="Times New Roman"/>
          <w:bCs/>
          <w:sz w:val="18"/>
          <w:szCs w:val="18"/>
        </w:rPr>
        <w:t>l</w:t>
      </w:r>
      <w:r w:rsidR="00033943" w:rsidRPr="003C3D55">
        <w:rPr>
          <w:rFonts w:ascii="Times New Roman" w:eastAsia="Times New Roman" w:hAnsi="Times New Roman" w:cs="Times New Roman"/>
          <w:bCs/>
          <w:sz w:val="18"/>
          <w:szCs w:val="18"/>
        </w:rPr>
        <w:t>de değiştirilmiş</w:t>
      </w:r>
      <w:r w:rsidRPr="003C3D55">
        <w:rPr>
          <w:rFonts w:ascii="Times New Roman" w:hAnsi="Times New Roman" w:cs="Times New Roman"/>
          <w:sz w:val="18"/>
          <w:szCs w:val="18"/>
        </w:rPr>
        <w:t xml:space="preserve"> </w:t>
      </w:r>
      <w:r w:rsidRPr="003C3D55">
        <w:rPr>
          <w:rFonts w:ascii="Times New Roman" w:eastAsia="Calibri" w:hAnsi="Times New Roman" w:cs="Times New Roman"/>
          <w:bCs/>
          <w:sz w:val="18"/>
          <w:szCs w:val="18"/>
        </w:rPr>
        <w:t xml:space="preserve">ve </w:t>
      </w:r>
      <w:r w:rsidR="003C3D55">
        <w:rPr>
          <w:rFonts w:ascii="Times New Roman" w:eastAsia="Calibri" w:hAnsi="Times New Roman" w:cs="Times New Roman"/>
          <w:bCs/>
          <w:sz w:val="18"/>
          <w:szCs w:val="18"/>
        </w:rPr>
        <w:t xml:space="preserve">maddeye </w:t>
      </w:r>
      <w:r w:rsidRPr="003219EE">
        <w:rPr>
          <w:rFonts w:ascii="Times New Roman" w:eastAsia="Calibri" w:hAnsi="Times New Roman" w:cs="Times New Roman"/>
          <w:bCs/>
          <w:sz w:val="18"/>
          <w:szCs w:val="18"/>
        </w:rPr>
        <w:t>aşağıdaki</w:t>
      </w:r>
      <w:r w:rsidRPr="003C3D55">
        <w:rPr>
          <w:rFonts w:ascii="Times New Roman" w:eastAsia="Calibri" w:hAnsi="Times New Roman" w:cs="Times New Roman"/>
          <w:bCs/>
          <w:sz w:val="18"/>
          <w:szCs w:val="18"/>
        </w:rPr>
        <w:t xml:space="preserve"> </w:t>
      </w:r>
      <w:r w:rsidR="003C3D55">
        <w:rPr>
          <w:rFonts w:ascii="Times New Roman" w:eastAsia="Calibri" w:hAnsi="Times New Roman" w:cs="Times New Roman"/>
          <w:bCs/>
          <w:sz w:val="18"/>
          <w:szCs w:val="18"/>
        </w:rPr>
        <w:t>fıkra</w:t>
      </w:r>
      <w:r w:rsidRPr="003C3D55">
        <w:rPr>
          <w:rFonts w:ascii="Times New Roman" w:eastAsia="Calibri" w:hAnsi="Times New Roman" w:cs="Times New Roman"/>
          <w:bCs/>
          <w:sz w:val="18"/>
          <w:szCs w:val="18"/>
        </w:rPr>
        <w:t xml:space="preserve"> eklenmiştir.</w:t>
      </w:r>
    </w:p>
    <w:p w:rsidR="002A72E5" w:rsidRPr="002A72E5" w:rsidRDefault="002A72E5" w:rsidP="006D610B">
      <w:pPr>
        <w:tabs>
          <w:tab w:val="left" w:pos="0"/>
          <w:tab w:val="left" w:pos="709"/>
        </w:tabs>
        <w:spacing w:after="0" w:line="240" w:lineRule="auto"/>
        <w:jc w:val="both"/>
        <w:rPr>
          <w:rFonts w:ascii="Times New Roman" w:eastAsia="Calibri" w:hAnsi="Times New Roman" w:cs="Times New Roman"/>
          <w:bCs/>
          <w:sz w:val="18"/>
          <w:szCs w:val="18"/>
        </w:rPr>
      </w:pPr>
      <w:r>
        <w:rPr>
          <w:rFonts w:ascii="Times New Roman" w:eastAsia="Calibri" w:hAnsi="Times New Roman" w:cs="Times New Roman"/>
          <w:bCs/>
          <w:sz w:val="18"/>
          <w:szCs w:val="18"/>
        </w:rPr>
        <w:t xml:space="preserve">          </w:t>
      </w:r>
      <w:r w:rsidR="006D610B">
        <w:rPr>
          <w:rFonts w:ascii="Times New Roman" w:eastAsia="Calibri" w:hAnsi="Times New Roman" w:cs="Times New Roman"/>
          <w:bCs/>
          <w:sz w:val="18"/>
          <w:szCs w:val="18"/>
        </w:rPr>
        <w:t xml:space="preserve">  </w:t>
      </w:r>
      <w:r w:rsidRPr="002A72E5">
        <w:rPr>
          <w:rFonts w:ascii="Times New Roman" w:eastAsia="Calibri" w:hAnsi="Times New Roman" w:cs="Times New Roman"/>
          <w:bCs/>
          <w:sz w:val="18"/>
          <w:szCs w:val="18"/>
        </w:rPr>
        <w:t xml:space="preserve">    </w:t>
      </w:r>
      <w:r>
        <w:rPr>
          <w:rFonts w:ascii="Times New Roman" w:eastAsia="Calibri" w:hAnsi="Times New Roman" w:cs="Times New Roman"/>
          <w:bCs/>
          <w:sz w:val="18"/>
          <w:szCs w:val="18"/>
        </w:rPr>
        <w:t>“</w:t>
      </w:r>
      <w:r w:rsidRPr="002A72E5">
        <w:rPr>
          <w:rFonts w:ascii="Times New Roman" w:eastAsia="Calibri" w:hAnsi="Times New Roman" w:cs="Times New Roman"/>
          <w:bCs/>
          <w:sz w:val="18"/>
          <w:szCs w:val="18"/>
        </w:rPr>
        <w:t xml:space="preserve">(1) Hasta çocuk sahibi olup, tedavisinin başka tıbbî bir yöntemle mümkün olmaması ve tıbben zorunlu görülmesi halinde bu çocuğun tedavisi amaçlı </w:t>
      </w:r>
      <w:proofErr w:type="spellStart"/>
      <w:r w:rsidRPr="002A72E5">
        <w:rPr>
          <w:rFonts w:ascii="Times New Roman" w:eastAsia="Calibri" w:hAnsi="Times New Roman" w:cs="Times New Roman"/>
          <w:bCs/>
          <w:sz w:val="18"/>
          <w:szCs w:val="18"/>
        </w:rPr>
        <w:t>Preimplantasyon</w:t>
      </w:r>
      <w:proofErr w:type="spellEnd"/>
      <w:r w:rsidRPr="002A72E5">
        <w:rPr>
          <w:rFonts w:ascii="Times New Roman" w:eastAsia="Calibri" w:hAnsi="Times New Roman" w:cs="Times New Roman"/>
          <w:bCs/>
          <w:sz w:val="18"/>
          <w:szCs w:val="18"/>
        </w:rPr>
        <w:t xml:space="preserve"> Genetik Tanı (PGT)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w:t>
      </w:r>
      <w:proofErr w:type="spellStart"/>
      <w:r w:rsidRPr="002A72E5">
        <w:rPr>
          <w:rFonts w:ascii="Times New Roman" w:eastAsia="Calibri" w:hAnsi="Times New Roman" w:cs="Times New Roman"/>
          <w:bCs/>
          <w:sz w:val="18"/>
          <w:szCs w:val="18"/>
        </w:rPr>
        <w:t>SUT’un</w:t>
      </w:r>
      <w:proofErr w:type="spellEnd"/>
      <w:r w:rsidRPr="002A72E5">
        <w:rPr>
          <w:rFonts w:ascii="Times New Roman" w:eastAsia="Calibri" w:hAnsi="Times New Roman" w:cs="Times New Roman"/>
          <w:bCs/>
          <w:sz w:val="18"/>
          <w:szCs w:val="18"/>
        </w:rPr>
        <w:t xml:space="preserve"> 2.4.4.İ-1</w:t>
      </w:r>
      <w:r w:rsidRPr="002A72E5">
        <w:rPr>
          <w:rFonts w:ascii="Times New Roman" w:eastAsia="Calibri" w:hAnsi="Times New Roman" w:cs="Times New Roman"/>
          <w:b/>
          <w:bCs/>
          <w:sz w:val="18"/>
          <w:szCs w:val="18"/>
        </w:rPr>
        <w:t xml:space="preserve"> </w:t>
      </w:r>
      <w:r w:rsidRPr="002A72E5">
        <w:rPr>
          <w:rFonts w:ascii="Times New Roman" w:eastAsia="Calibri" w:hAnsi="Times New Roman" w:cs="Times New Roman"/>
          <w:bCs/>
          <w:sz w:val="18"/>
          <w:szCs w:val="18"/>
        </w:rPr>
        <w:t xml:space="preserve">maddesinde yer alan hükümler uygulanmaksızın Kurumca karşılanır. Bu durum ve SUT’ un 2.4.4.İ-3 maddesinde belirtilen durumlar dışında </w:t>
      </w:r>
      <w:proofErr w:type="spellStart"/>
      <w:r w:rsidRPr="002A72E5">
        <w:rPr>
          <w:rFonts w:ascii="Times New Roman" w:eastAsia="Calibri" w:hAnsi="Times New Roman" w:cs="Times New Roman"/>
          <w:bCs/>
          <w:sz w:val="18"/>
          <w:szCs w:val="18"/>
        </w:rPr>
        <w:t>preimplantasyon</w:t>
      </w:r>
      <w:proofErr w:type="spellEnd"/>
      <w:r w:rsidRPr="002A72E5">
        <w:rPr>
          <w:rFonts w:ascii="Times New Roman" w:eastAsia="Calibri" w:hAnsi="Times New Roman" w:cs="Times New Roman"/>
          <w:bCs/>
          <w:sz w:val="18"/>
          <w:szCs w:val="18"/>
        </w:rPr>
        <w:t xml:space="preserve"> genetik tanı ve bu işlem ile birlikte yapılan IVF bedelleri Kurumca karşılanmaz.</w:t>
      </w:r>
      <w:r w:rsidR="006D610B">
        <w:rPr>
          <w:rFonts w:ascii="Times New Roman" w:eastAsia="Calibri" w:hAnsi="Times New Roman" w:cs="Times New Roman"/>
          <w:bCs/>
          <w:sz w:val="18"/>
          <w:szCs w:val="18"/>
        </w:rPr>
        <w:t>”</w:t>
      </w:r>
    </w:p>
    <w:p w:rsidR="00312FAA" w:rsidRPr="00312FAA" w:rsidRDefault="008367A3" w:rsidP="00972256">
      <w:pPr>
        <w:tabs>
          <w:tab w:val="left" w:pos="510"/>
          <w:tab w:val="left" w:pos="549"/>
          <w:tab w:val="left" w:pos="709"/>
          <w:tab w:val="left" w:pos="993"/>
          <w:tab w:val="left" w:pos="1134"/>
        </w:tabs>
        <w:spacing w:after="0" w:line="240" w:lineRule="auto"/>
        <w:jc w:val="both"/>
        <w:rPr>
          <w:rFonts w:ascii="Times New Roman" w:eastAsia="Times New Roman" w:hAnsi="Times New Roman" w:cs="Times New Roman"/>
          <w:iCs/>
          <w:sz w:val="18"/>
          <w:szCs w:val="18"/>
          <w:lang w:eastAsia="tr-TR"/>
        </w:rPr>
      </w:pPr>
      <w:r w:rsidRPr="001E5D8C">
        <w:rPr>
          <w:rFonts w:ascii="Times New Roman" w:eastAsia="Times New Roman" w:hAnsi="Times New Roman" w:cs="Times New Roman"/>
          <w:bCs/>
          <w:sz w:val="18"/>
          <w:szCs w:val="18"/>
        </w:rPr>
        <w:t xml:space="preserve">   </w:t>
      </w:r>
      <w:r w:rsidR="00312FAA" w:rsidRPr="001E5D8C">
        <w:rPr>
          <w:rFonts w:ascii="Times New Roman" w:eastAsia="Times New Roman" w:hAnsi="Times New Roman" w:cs="Times New Roman"/>
          <w:color w:val="000000"/>
          <w:sz w:val="18"/>
          <w:szCs w:val="18"/>
          <w:lang w:eastAsia="tr-TR"/>
        </w:rPr>
        <w:t xml:space="preserve">             </w:t>
      </w:r>
      <w:r w:rsidR="001E5D8C" w:rsidRPr="001E5D8C">
        <w:rPr>
          <w:rFonts w:ascii="Times New Roman" w:eastAsia="Times New Roman" w:hAnsi="Times New Roman" w:cs="Times New Roman"/>
          <w:color w:val="000000"/>
          <w:sz w:val="18"/>
          <w:szCs w:val="18"/>
          <w:lang w:eastAsia="tr-TR"/>
        </w:rPr>
        <w:t>“</w:t>
      </w:r>
      <w:r w:rsidR="00312FAA" w:rsidRPr="00312FAA">
        <w:rPr>
          <w:rFonts w:ascii="Times New Roman" w:eastAsia="Times New Roman" w:hAnsi="Times New Roman" w:cs="Times New Roman"/>
          <w:color w:val="000000"/>
          <w:sz w:val="18"/>
          <w:szCs w:val="18"/>
          <w:lang w:eastAsia="tr-TR"/>
        </w:rPr>
        <w:t>(</w:t>
      </w:r>
      <w:r w:rsidR="00312FAA" w:rsidRPr="00312FAA">
        <w:rPr>
          <w:rFonts w:ascii="Times New Roman" w:eastAsia="Times New Roman" w:hAnsi="Times New Roman" w:cs="Times New Roman"/>
          <w:iCs/>
          <w:sz w:val="18"/>
          <w:szCs w:val="18"/>
          <w:lang w:eastAsia="tr-TR"/>
        </w:rPr>
        <w:t>4) PGT tetkikleri için EK-2/B listesinde yer alan 908746 kodlu “</w:t>
      </w:r>
      <w:proofErr w:type="spellStart"/>
      <w:r w:rsidR="00312FAA" w:rsidRPr="00312FAA">
        <w:rPr>
          <w:rFonts w:ascii="Times New Roman" w:eastAsia="Times New Roman" w:hAnsi="Times New Roman" w:cs="Times New Roman"/>
          <w:iCs/>
          <w:sz w:val="18"/>
          <w:szCs w:val="18"/>
          <w:lang w:eastAsia="tr-TR"/>
        </w:rPr>
        <w:t>Preimplantasyon</w:t>
      </w:r>
      <w:proofErr w:type="spellEnd"/>
      <w:r w:rsidR="00312FAA" w:rsidRPr="00312FAA">
        <w:rPr>
          <w:rFonts w:ascii="Times New Roman" w:eastAsia="Times New Roman" w:hAnsi="Times New Roman" w:cs="Times New Roman"/>
          <w:iCs/>
          <w:sz w:val="18"/>
          <w:szCs w:val="18"/>
          <w:lang w:eastAsia="tr-TR"/>
        </w:rPr>
        <w:t xml:space="preserve"> </w:t>
      </w:r>
      <w:r w:rsidR="003219EE">
        <w:rPr>
          <w:rFonts w:ascii="Times New Roman" w:eastAsia="Times New Roman" w:hAnsi="Times New Roman" w:cs="Times New Roman"/>
          <w:iCs/>
          <w:sz w:val="18"/>
          <w:szCs w:val="18"/>
          <w:lang w:eastAsia="tr-TR"/>
        </w:rPr>
        <w:t>G</w:t>
      </w:r>
      <w:r w:rsidR="00312FAA" w:rsidRPr="00312FAA">
        <w:rPr>
          <w:rFonts w:ascii="Times New Roman" w:eastAsia="Times New Roman" w:hAnsi="Times New Roman" w:cs="Times New Roman"/>
          <w:iCs/>
          <w:sz w:val="18"/>
          <w:szCs w:val="18"/>
          <w:lang w:eastAsia="tr-TR"/>
        </w:rPr>
        <w:t xml:space="preserve">enetik </w:t>
      </w:r>
      <w:r w:rsidR="003219EE">
        <w:rPr>
          <w:rFonts w:ascii="Times New Roman" w:eastAsia="Times New Roman" w:hAnsi="Times New Roman" w:cs="Times New Roman"/>
          <w:iCs/>
          <w:sz w:val="18"/>
          <w:szCs w:val="18"/>
          <w:lang w:eastAsia="tr-TR"/>
        </w:rPr>
        <w:t>T</w:t>
      </w:r>
      <w:r w:rsidR="00312FAA" w:rsidRPr="00312FAA">
        <w:rPr>
          <w:rFonts w:ascii="Times New Roman" w:eastAsia="Times New Roman" w:hAnsi="Times New Roman" w:cs="Times New Roman"/>
          <w:iCs/>
          <w:sz w:val="18"/>
          <w:szCs w:val="18"/>
          <w:lang w:eastAsia="tr-TR"/>
        </w:rPr>
        <w:t xml:space="preserve">anı </w:t>
      </w:r>
      <w:r w:rsidR="003219EE">
        <w:rPr>
          <w:rFonts w:ascii="Times New Roman" w:eastAsia="Times New Roman" w:hAnsi="Times New Roman" w:cs="Times New Roman"/>
          <w:iCs/>
          <w:sz w:val="18"/>
          <w:szCs w:val="18"/>
          <w:lang w:eastAsia="tr-TR"/>
        </w:rPr>
        <w:t>T</w:t>
      </w:r>
      <w:r w:rsidR="00312FAA" w:rsidRPr="00312FAA">
        <w:rPr>
          <w:rFonts w:ascii="Times New Roman" w:eastAsia="Times New Roman" w:hAnsi="Times New Roman" w:cs="Times New Roman"/>
          <w:iCs/>
          <w:sz w:val="18"/>
          <w:szCs w:val="18"/>
          <w:lang w:eastAsia="tr-TR"/>
        </w:rPr>
        <w:t xml:space="preserve">etkikleri, kök hücre vericisi kardeş doğmasına yönelik” işlem fatura edilecek olup ön hazırlık ve embriyoya yapılan tüm işlemler dahildir.” </w:t>
      </w:r>
    </w:p>
    <w:p w:rsidR="00033943" w:rsidRDefault="00033943" w:rsidP="00884F55">
      <w:pPr>
        <w:pStyle w:val="stBilgi"/>
        <w:tabs>
          <w:tab w:val="clear" w:pos="4536"/>
          <w:tab w:val="left" w:pos="709"/>
        </w:tabs>
        <w:jc w:val="both"/>
        <w:outlineLvl w:val="4"/>
        <w:rPr>
          <w:rFonts w:ascii="Times New Roman" w:hAnsi="Times New Roman" w:cs="Times New Roman"/>
          <w:bCs/>
          <w:sz w:val="18"/>
          <w:szCs w:val="18"/>
        </w:rPr>
      </w:pPr>
      <w:r>
        <w:rPr>
          <w:rFonts w:ascii="Times New Roman" w:eastAsia="Times New Roman" w:hAnsi="Times New Roman" w:cs="Times New Roman"/>
          <w:iCs/>
          <w:sz w:val="18"/>
          <w:szCs w:val="18"/>
        </w:rPr>
        <w:t xml:space="preserve">                d) </w:t>
      </w:r>
      <w:r>
        <w:rPr>
          <w:rFonts w:ascii="Times New Roman" w:eastAsia="Times New Roman" w:hAnsi="Times New Roman" w:cs="Times New Roman"/>
          <w:bCs/>
          <w:sz w:val="18"/>
          <w:szCs w:val="18"/>
          <w:lang w:eastAsia="tr-TR"/>
        </w:rPr>
        <w:t xml:space="preserve">Maddeye aşağıdaki </w:t>
      </w:r>
      <w:r w:rsidRPr="00B22013">
        <w:rPr>
          <w:rFonts w:ascii="Times New Roman" w:hAnsi="Times New Roman" w:cs="Times New Roman"/>
          <w:bCs/>
          <w:sz w:val="18"/>
          <w:szCs w:val="18"/>
        </w:rPr>
        <w:t>alt</w:t>
      </w:r>
      <w:r>
        <w:rPr>
          <w:rFonts w:ascii="Times New Roman" w:eastAsia="Times New Roman" w:hAnsi="Times New Roman" w:cs="Times New Roman"/>
          <w:bCs/>
          <w:sz w:val="18"/>
          <w:szCs w:val="18"/>
          <w:lang w:eastAsia="tr-TR"/>
        </w:rPr>
        <w:t xml:space="preserve"> madde eklenmiştir.</w:t>
      </w:r>
    </w:p>
    <w:p w:rsidR="0024310B" w:rsidRPr="0024310B" w:rsidRDefault="0024310B" w:rsidP="00C14BEC">
      <w:pPr>
        <w:pStyle w:val="Balk5"/>
        <w:tabs>
          <w:tab w:val="left" w:pos="709"/>
        </w:tabs>
        <w:spacing w:before="0" w:line="240" w:lineRule="auto"/>
        <w:ind w:firstLine="709"/>
        <w:jc w:val="both"/>
        <w:rPr>
          <w:rFonts w:ascii="Times New Roman" w:hAnsi="Times New Roman" w:cs="Times New Roman"/>
          <w:b/>
          <w:color w:val="auto"/>
          <w:sz w:val="18"/>
          <w:szCs w:val="18"/>
        </w:rPr>
      </w:pPr>
      <w:r w:rsidRPr="0024310B">
        <w:rPr>
          <w:rFonts w:ascii="Times New Roman" w:eastAsia="Calibri" w:hAnsi="Times New Roman" w:cs="Times New Roman"/>
          <w:bCs/>
          <w:color w:val="auto"/>
          <w:sz w:val="18"/>
          <w:szCs w:val="18"/>
        </w:rPr>
        <w:t>“</w:t>
      </w:r>
      <w:r w:rsidRPr="0024310B">
        <w:rPr>
          <w:rFonts w:ascii="Times New Roman" w:eastAsia="Calibri" w:hAnsi="Times New Roman" w:cs="Times New Roman"/>
          <w:b/>
          <w:bCs/>
          <w:color w:val="auto"/>
          <w:sz w:val="18"/>
          <w:szCs w:val="18"/>
        </w:rPr>
        <w:t xml:space="preserve">2.4.4.İ-3- Sağlam çocuk doğmasına yönelik </w:t>
      </w:r>
      <w:proofErr w:type="spellStart"/>
      <w:r w:rsidRPr="0024310B">
        <w:rPr>
          <w:rFonts w:ascii="Times New Roman" w:eastAsia="Calibri" w:hAnsi="Times New Roman" w:cs="Times New Roman"/>
          <w:b/>
          <w:bCs/>
          <w:color w:val="auto"/>
          <w:sz w:val="18"/>
          <w:szCs w:val="18"/>
        </w:rPr>
        <w:t>Preimplantasyon</w:t>
      </w:r>
      <w:proofErr w:type="spellEnd"/>
      <w:r w:rsidRPr="0024310B">
        <w:rPr>
          <w:rFonts w:ascii="Times New Roman" w:eastAsia="Calibri" w:hAnsi="Times New Roman" w:cs="Times New Roman"/>
          <w:b/>
          <w:bCs/>
          <w:color w:val="auto"/>
          <w:sz w:val="18"/>
          <w:szCs w:val="18"/>
        </w:rPr>
        <w:t xml:space="preserve"> Genetik Tanı (PGT) ve IVF tedavisi</w:t>
      </w:r>
    </w:p>
    <w:p w:rsidR="003219EE" w:rsidRPr="00787D73" w:rsidRDefault="003219EE" w:rsidP="001D2DEB">
      <w:pPr>
        <w:tabs>
          <w:tab w:val="left" w:pos="739"/>
          <w:tab w:val="left" w:pos="1022"/>
        </w:tabs>
        <w:spacing w:after="0" w:line="240" w:lineRule="auto"/>
        <w:jc w:val="both"/>
        <w:outlineLvl w:val="4"/>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                </w:t>
      </w:r>
      <w:r w:rsidRPr="00DF5C07">
        <w:rPr>
          <w:rFonts w:ascii="Times New Roman" w:eastAsia="Times New Roman" w:hAnsi="Times New Roman" w:cs="Times New Roman"/>
          <w:bCs/>
          <w:sz w:val="18"/>
          <w:szCs w:val="18"/>
        </w:rPr>
        <w:t>(</w:t>
      </w:r>
      <w:r w:rsidRPr="00787D73">
        <w:rPr>
          <w:rFonts w:ascii="Times New Roman" w:eastAsia="Times New Roman" w:hAnsi="Times New Roman" w:cs="Times New Roman"/>
          <w:bCs/>
          <w:sz w:val="18"/>
          <w:szCs w:val="18"/>
        </w:rPr>
        <w:t>1) Mevcut evliliğinde sağlam çocuk sahibi olan çiftler hariç olmak üzere; SUT eki “</w:t>
      </w:r>
      <w:proofErr w:type="spellStart"/>
      <w:r w:rsidR="009866AB" w:rsidRPr="009866AB">
        <w:rPr>
          <w:rFonts w:ascii="Times New Roman" w:eastAsia="Times New Roman" w:hAnsi="Times New Roman" w:cs="Times New Roman"/>
          <w:bCs/>
          <w:sz w:val="18"/>
          <w:szCs w:val="18"/>
        </w:rPr>
        <w:t>Preimplantasyon</w:t>
      </w:r>
      <w:proofErr w:type="spellEnd"/>
      <w:r w:rsidR="009866AB" w:rsidRPr="009866AB">
        <w:rPr>
          <w:rFonts w:ascii="Times New Roman" w:eastAsia="Times New Roman" w:hAnsi="Times New Roman" w:cs="Times New Roman"/>
          <w:bCs/>
          <w:sz w:val="18"/>
          <w:szCs w:val="18"/>
        </w:rPr>
        <w:t xml:space="preserve"> Genetik Tanı (P</w:t>
      </w:r>
      <w:r w:rsidR="009866AB">
        <w:rPr>
          <w:rFonts w:ascii="Times New Roman" w:eastAsia="Times New Roman" w:hAnsi="Times New Roman" w:cs="Times New Roman"/>
          <w:bCs/>
          <w:sz w:val="18"/>
          <w:szCs w:val="18"/>
        </w:rPr>
        <w:t>GT</w:t>
      </w:r>
      <w:r w:rsidR="009866AB" w:rsidRPr="009866AB">
        <w:rPr>
          <w:rFonts w:ascii="Times New Roman" w:eastAsia="Times New Roman" w:hAnsi="Times New Roman" w:cs="Times New Roman"/>
          <w:bCs/>
          <w:sz w:val="18"/>
          <w:szCs w:val="18"/>
        </w:rPr>
        <w:t xml:space="preserve">)  </w:t>
      </w:r>
      <w:r w:rsidR="00756862">
        <w:rPr>
          <w:rFonts w:ascii="Times New Roman" w:eastAsia="Times New Roman" w:hAnsi="Times New Roman" w:cs="Times New Roman"/>
          <w:bCs/>
          <w:sz w:val="18"/>
          <w:szCs w:val="18"/>
        </w:rPr>
        <w:t>i</w:t>
      </w:r>
      <w:r w:rsidR="009866AB" w:rsidRPr="009866AB">
        <w:rPr>
          <w:rFonts w:ascii="Times New Roman" w:eastAsia="Times New Roman" w:hAnsi="Times New Roman" w:cs="Times New Roman"/>
          <w:bCs/>
          <w:sz w:val="18"/>
          <w:szCs w:val="18"/>
        </w:rPr>
        <w:t xml:space="preserve">le </w:t>
      </w:r>
      <w:proofErr w:type="spellStart"/>
      <w:r w:rsidR="006126BC">
        <w:rPr>
          <w:rFonts w:ascii="Times New Roman" w:eastAsia="Times New Roman" w:hAnsi="Times New Roman" w:cs="Times New Roman"/>
          <w:bCs/>
          <w:sz w:val="18"/>
          <w:szCs w:val="18"/>
        </w:rPr>
        <w:t>I</w:t>
      </w:r>
      <w:r w:rsidR="009866AB" w:rsidRPr="009866AB">
        <w:rPr>
          <w:rFonts w:ascii="Times New Roman" w:eastAsia="Times New Roman" w:hAnsi="Times New Roman" w:cs="Times New Roman"/>
          <w:bCs/>
          <w:sz w:val="18"/>
          <w:szCs w:val="18"/>
        </w:rPr>
        <w:t>nvitro</w:t>
      </w:r>
      <w:proofErr w:type="spellEnd"/>
      <w:r w:rsidR="009866AB" w:rsidRPr="009866AB">
        <w:rPr>
          <w:rFonts w:ascii="Times New Roman" w:eastAsia="Times New Roman" w:hAnsi="Times New Roman" w:cs="Times New Roman"/>
          <w:bCs/>
          <w:sz w:val="18"/>
          <w:szCs w:val="18"/>
        </w:rPr>
        <w:t xml:space="preserve"> </w:t>
      </w:r>
      <w:proofErr w:type="spellStart"/>
      <w:r w:rsidR="009866AB" w:rsidRPr="009866AB">
        <w:rPr>
          <w:rFonts w:ascii="Times New Roman" w:eastAsia="Times New Roman" w:hAnsi="Times New Roman" w:cs="Times New Roman"/>
          <w:bCs/>
          <w:sz w:val="18"/>
          <w:szCs w:val="18"/>
        </w:rPr>
        <w:t>Fertilizasyon</w:t>
      </w:r>
      <w:proofErr w:type="spellEnd"/>
      <w:r w:rsidR="009866AB" w:rsidRPr="009866AB">
        <w:rPr>
          <w:rFonts w:ascii="Times New Roman" w:eastAsia="Times New Roman" w:hAnsi="Times New Roman" w:cs="Times New Roman"/>
          <w:bCs/>
          <w:sz w:val="18"/>
          <w:szCs w:val="18"/>
        </w:rPr>
        <w:t xml:space="preserve">  (I</w:t>
      </w:r>
      <w:r w:rsidR="009866AB">
        <w:rPr>
          <w:rFonts w:ascii="Times New Roman" w:eastAsia="Times New Roman" w:hAnsi="Times New Roman" w:cs="Times New Roman"/>
          <w:bCs/>
          <w:sz w:val="18"/>
          <w:szCs w:val="18"/>
        </w:rPr>
        <w:t>VF</w:t>
      </w:r>
      <w:r w:rsidR="009866AB" w:rsidRPr="009866AB">
        <w:rPr>
          <w:rFonts w:ascii="Times New Roman" w:eastAsia="Times New Roman" w:hAnsi="Times New Roman" w:cs="Times New Roman"/>
          <w:bCs/>
          <w:sz w:val="18"/>
          <w:szCs w:val="18"/>
        </w:rPr>
        <w:t xml:space="preserve">) Yapılacak  Kalıtsal Hastalıklar Listesi </w:t>
      </w:r>
      <w:r w:rsidRPr="00787D73">
        <w:rPr>
          <w:rFonts w:ascii="Times New Roman" w:eastAsia="Times New Roman" w:hAnsi="Times New Roman" w:cs="Times New Roman"/>
          <w:bCs/>
          <w:sz w:val="18"/>
          <w:szCs w:val="18"/>
        </w:rPr>
        <w:t>(EK-2/K)</w:t>
      </w:r>
      <w:r>
        <w:rPr>
          <w:rFonts w:ascii="Times New Roman" w:eastAsia="Times New Roman" w:hAnsi="Times New Roman" w:cs="Times New Roman"/>
          <w:bCs/>
          <w:sz w:val="18"/>
          <w:szCs w:val="18"/>
        </w:rPr>
        <w:t>”</w:t>
      </w:r>
      <w:r w:rsidRPr="00787D73">
        <w:rPr>
          <w:rFonts w:ascii="Times New Roman" w:eastAsia="Times New Roman" w:hAnsi="Times New Roman" w:cs="Times New Roman"/>
          <w:bCs/>
          <w:sz w:val="18"/>
          <w:szCs w:val="18"/>
        </w:rPr>
        <w:t xml:space="preserve"> </w:t>
      </w:r>
      <w:proofErr w:type="spellStart"/>
      <w:r w:rsidRPr="00787D73">
        <w:rPr>
          <w:rFonts w:ascii="Times New Roman" w:eastAsia="Times New Roman" w:hAnsi="Times New Roman" w:cs="Times New Roman"/>
          <w:bCs/>
          <w:sz w:val="18"/>
          <w:szCs w:val="18"/>
        </w:rPr>
        <w:t>nde</w:t>
      </w:r>
      <w:proofErr w:type="spellEnd"/>
      <w:r w:rsidRPr="00787D73">
        <w:rPr>
          <w:rFonts w:ascii="Times New Roman" w:eastAsia="Times New Roman" w:hAnsi="Times New Roman" w:cs="Times New Roman"/>
          <w:bCs/>
          <w:sz w:val="18"/>
          <w:szCs w:val="18"/>
        </w:rPr>
        <w:t xml:space="preserve">  yer alan kalıtsal bir hastalığı olan veya bu hastalık için taşıyıcı olduğu belgelenen evli çiftin PGT yapılarak sağlam çocuk doğmasına yönelik sözleşmeli/protokollü üçüncü basamak resmi sağlık hizmeti sunucularında düzenlenen sağlık kurulu raporuna dayanılarak yapılan IVF tedavilerine ilişkin giderler  </w:t>
      </w:r>
      <w:proofErr w:type="spellStart"/>
      <w:r w:rsidRPr="00787D73">
        <w:rPr>
          <w:rFonts w:ascii="Times New Roman" w:eastAsia="Times New Roman" w:hAnsi="Times New Roman" w:cs="Times New Roman"/>
          <w:bCs/>
          <w:sz w:val="18"/>
          <w:szCs w:val="18"/>
        </w:rPr>
        <w:t>SUT’un</w:t>
      </w:r>
      <w:proofErr w:type="spellEnd"/>
      <w:r w:rsidRPr="00787D73">
        <w:rPr>
          <w:rFonts w:ascii="Times New Roman" w:eastAsia="Times New Roman" w:hAnsi="Times New Roman" w:cs="Times New Roman"/>
          <w:bCs/>
          <w:sz w:val="18"/>
          <w:szCs w:val="18"/>
        </w:rPr>
        <w:t xml:space="preserve"> 2.4.4.İ-1 maddesinin birinci fıkrasının (b), (c) ve (ç) bentlerinde belirtilen şartların birlikte gerçekleşmesi halinde en fazla üç deneme (</w:t>
      </w:r>
      <w:proofErr w:type="spellStart"/>
      <w:r w:rsidRPr="00787D73">
        <w:rPr>
          <w:rFonts w:ascii="Times New Roman" w:eastAsia="Times New Roman" w:hAnsi="Times New Roman" w:cs="Times New Roman"/>
          <w:bCs/>
          <w:sz w:val="18"/>
          <w:szCs w:val="18"/>
        </w:rPr>
        <w:t>siklus</w:t>
      </w:r>
      <w:proofErr w:type="spellEnd"/>
      <w:r w:rsidRPr="00787D73">
        <w:rPr>
          <w:rFonts w:ascii="Times New Roman" w:eastAsia="Times New Roman" w:hAnsi="Times New Roman" w:cs="Times New Roman"/>
          <w:bCs/>
          <w:sz w:val="18"/>
          <w:szCs w:val="18"/>
        </w:rPr>
        <w:t xml:space="preserve">) ile sınırlı olmak üzere Kurumca karşılanır. </w:t>
      </w:r>
    </w:p>
    <w:p w:rsidR="003219EE" w:rsidRPr="00787D73" w:rsidRDefault="003219EE" w:rsidP="001D2DEB">
      <w:pPr>
        <w:tabs>
          <w:tab w:val="left" w:pos="739"/>
          <w:tab w:val="left" w:pos="1022"/>
        </w:tabs>
        <w:spacing w:after="0" w:line="240" w:lineRule="auto"/>
        <w:jc w:val="both"/>
        <w:outlineLvl w:val="4"/>
        <w:rPr>
          <w:rFonts w:ascii="Times New Roman" w:eastAsia="Times New Roman" w:hAnsi="Times New Roman" w:cs="Times New Roman"/>
          <w:bCs/>
          <w:sz w:val="18"/>
          <w:szCs w:val="18"/>
        </w:rPr>
      </w:pPr>
      <w:r w:rsidRPr="00787D73">
        <w:rPr>
          <w:rFonts w:ascii="Times New Roman" w:eastAsia="Times New Roman" w:hAnsi="Times New Roman" w:cs="Times New Roman"/>
          <w:bCs/>
          <w:sz w:val="18"/>
          <w:szCs w:val="18"/>
        </w:rPr>
        <w:t xml:space="preserve"> </w:t>
      </w:r>
      <w:r>
        <w:rPr>
          <w:rFonts w:ascii="Times New Roman" w:eastAsia="Times New Roman" w:hAnsi="Times New Roman" w:cs="Times New Roman"/>
          <w:bCs/>
          <w:sz w:val="18"/>
          <w:szCs w:val="18"/>
        </w:rPr>
        <w:t xml:space="preserve">               </w:t>
      </w:r>
      <w:r w:rsidRPr="00787D73">
        <w:rPr>
          <w:rFonts w:ascii="Times New Roman" w:eastAsia="Times New Roman" w:hAnsi="Times New Roman" w:cs="Times New Roman"/>
          <w:bCs/>
          <w:sz w:val="18"/>
          <w:szCs w:val="18"/>
        </w:rPr>
        <w:t>(2) PGT ile birlikte uygulanacak IVF tedavisi için gerekli sağlık kurulu raporu; sözleşmeli/protokollü üçüncü</w:t>
      </w:r>
      <w:r w:rsidR="00D8221E">
        <w:rPr>
          <w:rFonts w:ascii="Times New Roman" w:eastAsia="Times New Roman" w:hAnsi="Times New Roman" w:cs="Times New Roman"/>
          <w:bCs/>
          <w:sz w:val="18"/>
          <w:szCs w:val="18"/>
        </w:rPr>
        <w:t xml:space="preserve"> </w:t>
      </w:r>
      <w:r w:rsidRPr="00787D73">
        <w:rPr>
          <w:rFonts w:ascii="Times New Roman" w:eastAsia="Times New Roman" w:hAnsi="Times New Roman" w:cs="Times New Roman"/>
          <w:bCs/>
          <w:sz w:val="18"/>
          <w:szCs w:val="18"/>
        </w:rPr>
        <w:t xml:space="preserve">basamak resmi sağlık hizmeti sunucularında SUT eki EK-2/K </w:t>
      </w:r>
      <w:r>
        <w:rPr>
          <w:rFonts w:ascii="Times New Roman" w:eastAsia="Times New Roman" w:hAnsi="Times New Roman" w:cs="Times New Roman"/>
          <w:bCs/>
          <w:sz w:val="18"/>
          <w:szCs w:val="18"/>
        </w:rPr>
        <w:t>l</w:t>
      </w:r>
      <w:r w:rsidRPr="00787D73">
        <w:rPr>
          <w:rFonts w:ascii="Times New Roman" w:eastAsia="Times New Roman" w:hAnsi="Times New Roman" w:cs="Times New Roman"/>
          <w:bCs/>
          <w:sz w:val="18"/>
          <w:szCs w:val="18"/>
        </w:rPr>
        <w:t xml:space="preserve">istesinde belirtilen branş hekimlerinin yer aldığı sağlık kurulu tarafından düzenlenecektir. Sağlık kurulu, sağlık hizmeti sunucusunda görevli hekimlerden oluşur. </w:t>
      </w:r>
    </w:p>
    <w:p w:rsidR="003219EE" w:rsidRPr="00787D73" w:rsidRDefault="003219EE" w:rsidP="001D2DEB">
      <w:pPr>
        <w:tabs>
          <w:tab w:val="left" w:pos="739"/>
          <w:tab w:val="left" w:pos="1022"/>
        </w:tabs>
        <w:spacing w:after="0" w:line="240" w:lineRule="auto"/>
        <w:jc w:val="both"/>
        <w:outlineLvl w:val="4"/>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ab/>
      </w:r>
      <w:r w:rsidRPr="00787D73">
        <w:rPr>
          <w:rFonts w:ascii="Times New Roman" w:eastAsia="Times New Roman" w:hAnsi="Times New Roman" w:cs="Times New Roman"/>
          <w:bCs/>
          <w:sz w:val="18"/>
          <w:szCs w:val="18"/>
        </w:rPr>
        <w:t>(3) Sağlık kurulu raporu ile belirlenen ilaç dozları için SUT’</w:t>
      </w:r>
      <w:r w:rsidR="000A7BB1">
        <w:rPr>
          <w:rFonts w:ascii="Times New Roman" w:eastAsia="Times New Roman" w:hAnsi="Times New Roman" w:cs="Times New Roman"/>
          <w:bCs/>
          <w:sz w:val="18"/>
          <w:szCs w:val="18"/>
        </w:rPr>
        <w:t xml:space="preserve"> </w:t>
      </w:r>
      <w:r w:rsidRPr="00787D73">
        <w:rPr>
          <w:rFonts w:ascii="Times New Roman" w:eastAsia="Times New Roman" w:hAnsi="Times New Roman" w:cs="Times New Roman"/>
          <w:bCs/>
          <w:sz w:val="18"/>
          <w:szCs w:val="18"/>
        </w:rPr>
        <w:t>un 4.2.42.D maddesinde yer alan hükümler geçerlidir.</w:t>
      </w:r>
    </w:p>
    <w:p w:rsidR="003219EE" w:rsidRDefault="003219EE" w:rsidP="00A220A8">
      <w:pPr>
        <w:tabs>
          <w:tab w:val="left" w:pos="739"/>
          <w:tab w:val="left" w:pos="1022"/>
        </w:tabs>
        <w:spacing w:after="0" w:line="240" w:lineRule="auto"/>
        <w:jc w:val="both"/>
        <w:outlineLvl w:val="4"/>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ab/>
      </w:r>
      <w:r w:rsidRPr="00787D73">
        <w:rPr>
          <w:rFonts w:ascii="Times New Roman" w:eastAsia="Times New Roman" w:hAnsi="Times New Roman" w:cs="Times New Roman"/>
          <w:bCs/>
          <w:sz w:val="18"/>
          <w:szCs w:val="18"/>
        </w:rPr>
        <w:t xml:space="preserve">(4) Sağlam çocuk doğmasına yönelik </w:t>
      </w:r>
      <w:proofErr w:type="spellStart"/>
      <w:r w:rsidRPr="00787D73">
        <w:rPr>
          <w:rFonts w:ascii="Times New Roman" w:eastAsia="Times New Roman" w:hAnsi="Times New Roman" w:cs="Times New Roman"/>
          <w:bCs/>
          <w:sz w:val="18"/>
          <w:szCs w:val="18"/>
        </w:rPr>
        <w:t>preimplantasyon</w:t>
      </w:r>
      <w:proofErr w:type="spellEnd"/>
      <w:r w:rsidRPr="00787D73">
        <w:rPr>
          <w:rFonts w:ascii="Times New Roman" w:eastAsia="Times New Roman" w:hAnsi="Times New Roman" w:cs="Times New Roman"/>
          <w:bCs/>
          <w:sz w:val="18"/>
          <w:szCs w:val="18"/>
        </w:rPr>
        <w:t xml:space="preserve"> genetik tanı ile IVF tedavi</w:t>
      </w:r>
      <w:r>
        <w:rPr>
          <w:rFonts w:ascii="Times New Roman" w:eastAsia="Times New Roman" w:hAnsi="Times New Roman" w:cs="Times New Roman"/>
          <w:bCs/>
          <w:sz w:val="18"/>
          <w:szCs w:val="18"/>
        </w:rPr>
        <w:t xml:space="preserve"> bedelleri</w:t>
      </w:r>
      <w:r w:rsidRPr="00787D73">
        <w:rPr>
          <w:rFonts w:ascii="Times New Roman" w:eastAsia="Times New Roman" w:hAnsi="Times New Roman" w:cs="Times New Roman"/>
          <w:bCs/>
          <w:sz w:val="18"/>
          <w:szCs w:val="18"/>
        </w:rPr>
        <w:t xml:space="preserve">, SUT eki EK-2/K </w:t>
      </w:r>
      <w:r w:rsidR="00D8221E">
        <w:rPr>
          <w:rFonts w:ascii="Times New Roman" w:eastAsia="Times New Roman" w:hAnsi="Times New Roman" w:cs="Times New Roman"/>
          <w:bCs/>
          <w:sz w:val="18"/>
          <w:szCs w:val="18"/>
        </w:rPr>
        <w:t>l</w:t>
      </w:r>
      <w:r>
        <w:rPr>
          <w:rFonts w:ascii="Times New Roman" w:eastAsia="Times New Roman" w:hAnsi="Times New Roman" w:cs="Times New Roman"/>
          <w:bCs/>
          <w:sz w:val="18"/>
          <w:szCs w:val="18"/>
        </w:rPr>
        <w:t xml:space="preserve">istesinde </w:t>
      </w:r>
      <w:r w:rsidRPr="00787D73">
        <w:rPr>
          <w:rFonts w:ascii="Times New Roman" w:eastAsia="Times New Roman" w:hAnsi="Times New Roman" w:cs="Times New Roman"/>
          <w:bCs/>
          <w:sz w:val="18"/>
          <w:szCs w:val="18"/>
        </w:rPr>
        <w:t>yer alan tanılarda Kurumca karşılanır. Bu tanılara ait evli çiftin tıbbi genetik uzman imzalı genetik danışmanlık notu ile klinik yorumun yapıldığı genetik tanı raporu bulunmalıdır</w:t>
      </w:r>
      <w:r>
        <w:rPr>
          <w:rFonts w:ascii="Times New Roman" w:eastAsia="Times New Roman" w:hAnsi="Times New Roman" w:cs="Times New Roman"/>
          <w:bCs/>
          <w:sz w:val="18"/>
          <w:szCs w:val="18"/>
        </w:rPr>
        <w:t>.</w:t>
      </w:r>
    </w:p>
    <w:p w:rsidR="003219EE" w:rsidRPr="00787D73" w:rsidRDefault="003219EE" w:rsidP="001D2DEB">
      <w:pPr>
        <w:spacing w:after="0" w:line="240" w:lineRule="auto"/>
        <w:jc w:val="both"/>
        <w:rPr>
          <w:rFonts w:ascii="Times New Roman" w:hAnsi="Times New Roman" w:cs="Times New Roman"/>
          <w:sz w:val="18"/>
          <w:szCs w:val="18"/>
        </w:rPr>
      </w:pPr>
      <w:r>
        <w:rPr>
          <w:rFonts w:ascii="Times New Roman" w:eastAsia="Times New Roman" w:hAnsi="Times New Roman" w:cs="Times New Roman"/>
          <w:bCs/>
          <w:iCs/>
          <w:sz w:val="18"/>
          <w:szCs w:val="18"/>
        </w:rPr>
        <w:tab/>
      </w:r>
      <w:r>
        <w:rPr>
          <w:rFonts w:ascii="Times New Roman" w:eastAsia="Times New Roman" w:hAnsi="Times New Roman" w:cs="Times New Roman"/>
          <w:bCs/>
          <w:iCs/>
          <w:sz w:val="18"/>
          <w:szCs w:val="18"/>
        </w:rPr>
        <w:tab/>
        <w:t xml:space="preserve">                </w:t>
      </w:r>
      <w:r>
        <w:rPr>
          <w:rFonts w:ascii="Times New Roman" w:eastAsia="Times New Roman" w:hAnsi="Times New Roman" w:cs="Times New Roman"/>
          <w:bCs/>
          <w:iCs/>
          <w:sz w:val="18"/>
          <w:szCs w:val="18"/>
        </w:rPr>
        <w:tab/>
      </w:r>
      <w:r w:rsidRPr="00787D73">
        <w:rPr>
          <w:rFonts w:ascii="Times New Roman" w:eastAsia="Times New Roman" w:hAnsi="Times New Roman" w:cs="Times New Roman"/>
          <w:iCs/>
          <w:sz w:val="18"/>
          <w:szCs w:val="18"/>
        </w:rPr>
        <w:t xml:space="preserve">(5) PGT tetkikleri için </w:t>
      </w:r>
      <w:r w:rsidRPr="008F56A3">
        <w:rPr>
          <w:rFonts w:ascii="Times New Roman" w:eastAsia="Times New Roman" w:hAnsi="Times New Roman" w:cs="Times New Roman"/>
          <w:iCs/>
          <w:sz w:val="18"/>
          <w:szCs w:val="18"/>
        </w:rPr>
        <w:t xml:space="preserve">EK-2/B listesinde yer alan </w:t>
      </w:r>
      <w:r>
        <w:rPr>
          <w:rFonts w:ascii="Times New Roman" w:eastAsia="Times New Roman" w:hAnsi="Times New Roman" w:cs="Times New Roman"/>
          <w:iCs/>
          <w:sz w:val="18"/>
          <w:szCs w:val="18"/>
        </w:rPr>
        <w:t>908747</w:t>
      </w:r>
      <w:r w:rsidRPr="00787D73">
        <w:rPr>
          <w:rFonts w:ascii="Times New Roman" w:eastAsia="Times New Roman" w:hAnsi="Times New Roman" w:cs="Times New Roman"/>
          <w:iCs/>
          <w:sz w:val="18"/>
          <w:szCs w:val="18"/>
        </w:rPr>
        <w:t xml:space="preserve"> kodlu “</w:t>
      </w:r>
      <w:proofErr w:type="spellStart"/>
      <w:r w:rsidRPr="00787D73">
        <w:rPr>
          <w:rFonts w:ascii="Times New Roman" w:eastAsia="Times New Roman" w:hAnsi="Times New Roman" w:cs="Times New Roman"/>
          <w:iCs/>
          <w:sz w:val="18"/>
          <w:szCs w:val="18"/>
        </w:rPr>
        <w:t>Preimplantasyon</w:t>
      </w:r>
      <w:proofErr w:type="spellEnd"/>
      <w:r w:rsidRPr="00787D73">
        <w:rPr>
          <w:rFonts w:ascii="Times New Roman" w:eastAsia="Times New Roman" w:hAnsi="Times New Roman" w:cs="Times New Roman"/>
          <w:iCs/>
          <w:sz w:val="18"/>
          <w:szCs w:val="18"/>
        </w:rPr>
        <w:t xml:space="preserve"> Genetik Tanı Tetkikleri, </w:t>
      </w:r>
      <w:r>
        <w:rPr>
          <w:rFonts w:ascii="Times New Roman" w:eastAsia="Times New Roman" w:hAnsi="Times New Roman" w:cs="Times New Roman"/>
          <w:iCs/>
          <w:sz w:val="18"/>
          <w:szCs w:val="18"/>
        </w:rPr>
        <w:t>s</w:t>
      </w:r>
      <w:r w:rsidRPr="00787D73">
        <w:rPr>
          <w:rFonts w:ascii="Times New Roman" w:eastAsia="Times New Roman" w:hAnsi="Times New Roman" w:cs="Times New Roman"/>
          <w:iCs/>
          <w:sz w:val="18"/>
          <w:szCs w:val="18"/>
        </w:rPr>
        <w:t xml:space="preserve">ağlam çocuk doğmasına yönelik” işlem fatura edilecek olup ön hazırlık ve embriyoya yapılan tüm işlemler dahildir. </w:t>
      </w:r>
    </w:p>
    <w:p w:rsidR="003219EE" w:rsidRPr="00787D73" w:rsidRDefault="003219EE" w:rsidP="00280512">
      <w:pPr>
        <w:pStyle w:val="Balk5"/>
        <w:tabs>
          <w:tab w:val="left" w:pos="709"/>
        </w:tabs>
        <w:spacing w:before="0" w:line="240" w:lineRule="auto"/>
        <w:ind w:firstLine="709"/>
        <w:jc w:val="both"/>
        <w:rPr>
          <w:rFonts w:ascii="Times New Roman" w:hAnsi="Times New Roman" w:cs="Times New Roman"/>
          <w:iCs/>
          <w:color w:val="auto"/>
          <w:sz w:val="18"/>
          <w:szCs w:val="18"/>
        </w:rPr>
      </w:pPr>
      <w:r w:rsidRPr="00787D73">
        <w:rPr>
          <w:rFonts w:ascii="Times New Roman" w:hAnsi="Times New Roman" w:cs="Times New Roman"/>
          <w:color w:val="auto"/>
          <w:sz w:val="18"/>
          <w:szCs w:val="18"/>
        </w:rPr>
        <w:lastRenderedPageBreak/>
        <w:t xml:space="preserve">(6) </w:t>
      </w:r>
      <w:r w:rsidRPr="00787D73">
        <w:rPr>
          <w:rFonts w:ascii="Times New Roman" w:hAnsi="Times New Roman" w:cs="Times New Roman"/>
          <w:iCs/>
          <w:color w:val="auto"/>
          <w:sz w:val="18"/>
          <w:szCs w:val="18"/>
        </w:rPr>
        <w:t xml:space="preserve">Kurumla sözleşmeli/protokollü üremeye yardımcı tedavi merkezi (tüp bebek merkezi) tarafından elde edilen </w:t>
      </w:r>
      <w:proofErr w:type="spellStart"/>
      <w:r w:rsidRPr="00787D73">
        <w:rPr>
          <w:rFonts w:ascii="Times New Roman" w:hAnsi="Times New Roman" w:cs="Times New Roman"/>
          <w:iCs/>
          <w:color w:val="auto"/>
          <w:sz w:val="18"/>
          <w:szCs w:val="18"/>
        </w:rPr>
        <w:t>IVF’</w:t>
      </w:r>
      <w:r>
        <w:rPr>
          <w:rFonts w:ascii="Times New Roman" w:hAnsi="Times New Roman" w:cs="Times New Roman"/>
          <w:iCs/>
          <w:color w:val="auto"/>
          <w:sz w:val="18"/>
          <w:szCs w:val="18"/>
        </w:rPr>
        <w:t>y</w:t>
      </w:r>
      <w:r w:rsidRPr="00787D73">
        <w:rPr>
          <w:rFonts w:ascii="Times New Roman" w:hAnsi="Times New Roman" w:cs="Times New Roman"/>
          <w:iCs/>
          <w:color w:val="auto"/>
          <w:sz w:val="18"/>
          <w:szCs w:val="18"/>
        </w:rPr>
        <w:t>e</w:t>
      </w:r>
      <w:proofErr w:type="spellEnd"/>
      <w:r w:rsidRPr="00787D73">
        <w:rPr>
          <w:rFonts w:ascii="Times New Roman" w:hAnsi="Times New Roman" w:cs="Times New Roman"/>
          <w:iCs/>
          <w:color w:val="auto"/>
          <w:sz w:val="18"/>
          <w:szCs w:val="18"/>
        </w:rPr>
        <w:t xml:space="preserve"> uygun embriyoların en fazla sekiz adet olmak üzere numaralandırılması gerekmekte olup</w:t>
      </w:r>
      <w:r w:rsidR="00DF532B">
        <w:rPr>
          <w:rFonts w:ascii="Times New Roman" w:hAnsi="Times New Roman" w:cs="Times New Roman"/>
          <w:iCs/>
          <w:color w:val="auto"/>
          <w:sz w:val="18"/>
          <w:szCs w:val="18"/>
        </w:rPr>
        <w:t>,</w:t>
      </w:r>
      <w:r w:rsidRPr="00787D73">
        <w:rPr>
          <w:rFonts w:ascii="Times New Roman" w:hAnsi="Times New Roman" w:cs="Times New Roman"/>
          <w:iCs/>
          <w:color w:val="auto"/>
          <w:sz w:val="18"/>
          <w:szCs w:val="18"/>
        </w:rPr>
        <w:t xml:space="preserve"> bu şekilde oluşturulan raporlar ile embriyoların genetik tanı raporunda belirtilen hastalık açısından </w:t>
      </w:r>
      <w:r>
        <w:rPr>
          <w:rFonts w:ascii="Times New Roman" w:hAnsi="Times New Roman" w:cs="Times New Roman"/>
          <w:iCs/>
          <w:color w:val="auto"/>
          <w:sz w:val="18"/>
          <w:szCs w:val="18"/>
        </w:rPr>
        <w:t>“</w:t>
      </w:r>
      <w:r w:rsidRPr="00787D73">
        <w:rPr>
          <w:rFonts w:ascii="Times New Roman" w:hAnsi="Times New Roman" w:cs="Times New Roman"/>
          <w:iCs/>
          <w:color w:val="auto"/>
          <w:sz w:val="18"/>
          <w:szCs w:val="18"/>
        </w:rPr>
        <w:t>sağlıklı</w:t>
      </w:r>
      <w:r>
        <w:rPr>
          <w:rFonts w:ascii="Times New Roman" w:hAnsi="Times New Roman" w:cs="Times New Roman"/>
          <w:iCs/>
          <w:color w:val="auto"/>
          <w:sz w:val="18"/>
          <w:szCs w:val="18"/>
        </w:rPr>
        <w:t>”</w:t>
      </w:r>
      <w:r w:rsidRPr="00787D73">
        <w:rPr>
          <w:rFonts w:ascii="Times New Roman" w:hAnsi="Times New Roman" w:cs="Times New Roman"/>
          <w:iCs/>
          <w:color w:val="auto"/>
          <w:sz w:val="18"/>
          <w:szCs w:val="18"/>
        </w:rPr>
        <w:t xml:space="preserve">, </w:t>
      </w:r>
      <w:r>
        <w:rPr>
          <w:rFonts w:ascii="Times New Roman" w:hAnsi="Times New Roman" w:cs="Times New Roman"/>
          <w:iCs/>
          <w:color w:val="auto"/>
          <w:sz w:val="18"/>
          <w:szCs w:val="18"/>
        </w:rPr>
        <w:t>“</w:t>
      </w:r>
      <w:r w:rsidRPr="00787D73">
        <w:rPr>
          <w:rFonts w:ascii="Times New Roman" w:hAnsi="Times New Roman" w:cs="Times New Roman"/>
          <w:iCs/>
          <w:color w:val="auto"/>
          <w:sz w:val="18"/>
          <w:szCs w:val="18"/>
        </w:rPr>
        <w:t>taşıyıcı</w:t>
      </w:r>
      <w:r>
        <w:rPr>
          <w:rFonts w:ascii="Times New Roman" w:hAnsi="Times New Roman" w:cs="Times New Roman"/>
          <w:iCs/>
          <w:color w:val="auto"/>
          <w:sz w:val="18"/>
          <w:szCs w:val="18"/>
        </w:rPr>
        <w:t>”</w:t>
      </w:r>
      <w:r w:rsidRPr="00787D73">
        <w:rPr>
          <w:rFonts w:ascii="Times New Roman" w:hAnsi="Times New Roman" w:cs="Times New Roman"/>
          <w:iCs/>
          <w:color w:val="auto"/>
          <w:sz w:val="18"/>
          <w:szCs w:val="18"/>
        </w:rPr>
        <w:t xml:space="preserve">, </w:t>
      </w:r>
      <w:r>
        <w:rPr>
          <w:rFonts w:ascii="Times New Roman" w:hAnsi="Times New Roman" w:cs="Times New Roman"/>
          <w:iCs/>
          <w:color w:val="auto"/>
          <w:sz w:val="18"/>
          <w:szCs w:val="18"/>
        </w:rPr>
        <w:t>“</w:t>
      </w:r>
      <w:r w:rsidRPr="00787D73">
        <w:rPr>
          <w:rFonts w:ascii="Times New Roman" w:hAnsi="Times New Roman" w:cs="Times New Roman"/>
          <w:iCs/>
          <w:color w:val="auto"/>
          <w:sz w:val="18"/>
          <w:szCs w:val="18"/>
        </w:rPr>
        <w:t>hasta</w:t>
      </w:r>
      <w:r>
        <w:rPr>
          <w:rFonts w:ascii="Times New Roman" w:hAnsi="Times New Roman" w:cs="Times New Roman"/>
          <w:iCs/>
          <w:color w:val="auto"/>
          <w:sz w:val="18"/>
          <w:szCs w:val="18"/>
        </w:rPr>
        <w:t>”</w:t>
      </w:r>
      <w:r w:rsidRPr="00787D73">
        <w:rPr>
          <w:rFonts w:ascii="Times New Roman" w:hAnsi="Times New Roman" w:cs="Times New Roman"/>
          <w:iCs/>
          <w:color w:val="auto"/>
          <w:sz w:val="18"/>
          <w:szCs w:val="18"/>
        </w:rPr>
        <w:t xml:space="preserve"> olarak belirtildiği analiz sonuçlarını içeren raporların Kuruma incelemeye esas belge olarak gönderilmesi gereklidir.  </w:t>
      </w:r>
    </w:p>
    <w:p w:rsidR="003219EE" w:rsidRPr="00787D73" w:rsidRDefault="003219EE" w:rsidP="001D2DEB">
      <w:pPr>
        <w:pStyle w:val="Balk5"/>
        <w:spacing w:before="0" w:line="240" w:lineRule="auto"/>
        <w:ind w:firstLine="709"/>
        <w:jc w:val="both"/>
        <w:rPr>
          <w:rFonts w:ascii="Times New Roman" w:eastAsiaTheme="minorHAnsi" w:hAnsi="Times New Roman" w:cs="Times New Roman"/>
          <w:iCs/>
          <w:strike/>
          <w:color w:val="auto"/>
          <w:sz w:val="18"/>
          <w:szCs w:val="18"/>
        </w:rPr>
      </w:pPr>
      <w:r w:rsidRPr="00787D73">
        <w:rPr>
          <w:rFonts w:ascii="Times New Roman" w:hAnsi="Times New Roman" w:cs="Times New Roman"/>
          <w:color w:val="auto"/>
          <w:sz w:val="18"/>
          <w:szCs w:val="18"/>
        </w:rPr>
        <w:t xml:space="preserve">(7) </w:t>
      </w:r>
      <w:r w:rsidRPr="00787D73">
        <w:rPr>
          <w:rFonts w:ascii="Times New Roman" w:hAnsi="Times New Roman" w:cs="Times New Roman"/>
          <w:iCs/>
          <w:color w:val="auto"/>
          <w:sz w:val="18"/>
          <w:szCs w:val="18"/>
        </w:rPr>
        <w:t xml:space="preserve">Yalnızca genetik tanı raporunda belirtilen hastalık açısından </w:t>
      </w:r>
      <w:r>
        <w:rPr>
          <w:rFonts w:ascii="Times New Roman" w:hAnsi="Times New Roman" w:cs="Times New Roman"/>
          <w:iCs/>
          <w:color w:val="auto"/>
          <w:sz w:val="18"/>
          <w:szCs w:val="18"/>
        </w:rPr>
        <w:t>“</w:t>
      </w:r>
      <w:r w:rsidRPr="00787D73">
        <w:rPr>
          <w:rFonts w:ascii="Times New Roman" w:hAnsi="Times New Roman" w:cs="Times New Roman"/>
          <w:iCs/>
          <w:color w:val="auto"/>
          <w:sz w:val="18"/>
          <w:szCs w:val="18"/>
        </w:rPr>
        <w:t>sağlıklı</w:t>
      </w:r>
      <w:r>
        <w:rPr>
          <w:rFonts w:ascii="Times New Roman" w:hAnsi="Times New Roman" w:cs="Times New Roman"/>
          <w:iCs/>
          <w:color w:val="auto"/>
          <w:sz w:val="18"/>
          <w:szCs w:val="18"/>
        </w:rPr>
        <w:t>”</w:t>
      </w:r>
      <w:r w:rsidRPr="00787D73">
        <w:rPr>
          <w:rFonts w:ascii="Times New Roman" w:hAnsi="Times New Roman" w:cs="Times New Roman"/>
          <w:iCs/>
          <w:color w:val="auto"/>
          <w:sz w:val="18"/>
          <w:szCs w:val="18"/>
        </w:rPr>
        <w:t xml:space="preserve"> embriyo transfer edilmelidir.</w:t>
      </w:r>
    </w:p>
    <w:p w:rsidR="003219EE" w:rsidRPr="00787D73" w:rsidRDefault="003219EE" w:rsidP="001D2DEB">
      <w:pPr>
        <w:spacing w:after="0" w:line="240" w:lineRule="auto"/>
        <w:ind w:firstLine="709"/>
        <w:jc w:val="both"/>
        <w:outlineLvl w:val="4"/>
        <w:rPr>
          <w:rFonts w:ascii="Times New Roman" w:hAnsi="Times New Roman" w:cs="Times New Roman"/>
          <w:iCs/>
          <w:sz w:val="18"/>
          <w:szCs w:val="18"/>
        </w:rPr>
      </w:pPr>
      <w:r w:rsidRPr="00787D73">
        <w:rPr>
          <w:rFonts w:ascii="Times New Roman" w:hAnsi="Times New Roman" w:cs="Times New Roman"/>
          <w:sz w:val="18"/>
          <w:szCs w:val="18"/>
        </w:rPr>
        <w:t xml:space="preserve">(8) </w:t>
      </w:r>
      <w:r w:rsidRPr="00787D73">
        <w:rPr>
          <w:rFonts w:ascii="Times New Roman" w:hAnsi="Times New Roman" w:cs="Times New Roman"/>
          <w:iCs/>
          <w:sz w:val="18"/>
          <w:szCs w:val="18"/>
        </w:rPr>
        <w:t>Kalıtsal bir hastalığı olan veya bu hastalık için taşıyıcı olduğu bilinen evli çiftin sağlam çocuk sahibi olmasına yönelik IVF işlemi, PGT ile belirlenen sağlıklı embriyo transferi ile yapıldığından üç deneme sayısı PGT için de geçerlidir. Üç deneme IVF yapılması durumunda PGT hakkı da sona erer.</w:t>
      </w:r>
    </w:p>
    <w:p w:rsidR="003219EE" w:rsidRDefault="003219EE" w:rsidP="001D2DEB">
      <w:pPr>
        <w:tabs>
          <w:tab w:val="left" w:pos="709"/>
        </w:tabs>
        <w:spacing w:after="0" w:line="240" w:lineRule="auto"/>
        <w:jc w:val="both"/>
        <w:outlineLvl w:val="4"/>
        <w:rPr>
          <w:rFonts w:ascii="Times New Roman" w:hAnsi="Times New Roman" w:cs="Times New Roman"/>
          <w:iCs/>
          <w:sz w:val="18"/>
          <w:szCs w:val="18"/>
        </w:rPr>
      </w:pPr>
      <w:r>
        <w:rPr>
          <w:rFonts w:ascii="Times New Roman" w:hAnsi="Times New Roman" w:cs="Times New Roman"/>
          <w:sz w:val="18"/>
          <w:szCs w:val="18"/>
        </w:rPr>
        <w:t xml:space="preserve">                </w:t>
      </w:r>
      <w:r w:rsidRPr="00787D73">
        <w:rPr>
          <w:rFonts w:ascii="Times New Roman" w:hAnsi="Times New Roman" w:cs="Times New Roman"/>
          <w:sz w:val="18"/>
          <w:szCs w:val="18"/>
        </w:rPr>
        <w:t xml:space="preserve">(9) </w:t>
      </w:r>
      <w:r w:rsidRPr="00787D73">
        <w:rPr>
          <w:rFonts w:ascii="Times New Roman" w:hAnsi="Times New Roman" w:cs="Times New Roman"/>
          <w:iCs/>
          <w:sz w:val="18"/>
          <w:szCs w:val="18"/>
        </w:rPr>
        <w:t xml:space="preserve">PGT veya IVF hakkı en fazla üç deneme ile sınırlıdır. </w:t>
      </w:r>
    </w:p>
    <w:p w:rsidR="003219EE" w:rsidRPr="00787D73" w:rsidRDefault="003219EE" w:rsidP="00280512">
      <w:pPr>
        <w:tabs>
          <w:tab w:val="left" w:pos="709"/>
        </w:tabs>
        <w:spacing w:after="0" w:line="240" w:lineRule="auto"/>
        <w:ind w:firstLine="425"/>
        <w:jc w:val="both"/>
        <w:outlineLvl w:val="4"/>
        <w:rPr>
          <w:rFonts w:ascii="Times New Roman" w:hAnsi="Times New Roman" w:cs="Times New Roman"/>
          <w:iCs/>
          <w:sz w:val="18"/>
          <w:szCs w:val="18"/>
        </w:rPr>
      </w:pPr>
      <w:r>
        <w:rPr>
          <w:rFonts w:ascii="Times New Roman" w:hAnsi="Times New Roman" w:cs="Times New Roman"/>
          <w:iCs/>
          <w:sz w:val="18"/>
          <w:szCs w:val="18"/>
        </w:rPr>
        <w:t xml:space="preserve">      </w:t>
      </w:r>
      <w:r w:rsidRPr="00787D73">
        <w:rPr>
          <w:rFonts w:ascii="Times New Roman" w:hAnsi="Times New Roman" w:cs="Times New Roman"/>
          <w:iCs/>
          <w:sz w:val="18"/>
          <w:szCs w:val="18"/>
        </w:rPr>
        <w:t xml:space="preserve">(10) PGT ile elde edilen ve transfer edilmeyen sağlıklı embriyo veya embriyoların </w:t>
      </w:r>
      <w:proofErr w:type="spellStart"/>
      <w:r w:rsidRPr="00787D73">
        <w:rPr>
          <w:rFonts w:ascii="Times New Roman" w:hAnsi="Times New Roman" w:cs="Times New Roman"/>
          <w:iCs/>
          <w:sz w:val="18"/>
          <w:szCs w:val="18"/>
        </w:rPr>
        <w:t>freezing</w:t>
      </w:r>
      <w:proofErr w:type="spellEnd"/>
      <w:r w:rsidRPr="00787D73">
        <w:rPr>
          <w:rFonts w:ascii="Times New Roman" w:hAnsi="Times New Roman" w:cs="Times New Roman"/>
          <w:iCs/>
          <w:sz w:val="18"/>
          <w:szCs w:val="18"/>
        </w:rPr>
        <w:t xml:space="preserve"> işlemi, IVF deneme hakkının bulunması durumunda Kurumca karşılanır. </w:t>
      </w:r>
    </w:p>
    <w:p w:rsidR="000A7BB1" w:rsidRDefault="003219EE" w:rsidP="00972256">
      <w:pPr>
        <w:tabs>
          <w:tab w:val="left" w:pos="709"/>
        </w:tabs>
        <w:spacing w:after="0" w:line="240" w:lineRule="auto"/>
        <w:jc w:val="both"/>
        <w:rPr>
          <w:rFonts w:ascii="Times New Roman" w:eastAsia="Calibri" w:hAnsi="Times New Roman" w:cs="Times New Roman"/>
          <w:b/>
          <w:bCs/>
          <w:sz w:val="18"/>
          <w:szCs w:val="18"/>
        </w:rPr>
      </w:pPr>
      <w:r>
        <w:rPr>
          <w:rFonts w:ascii="Times New Roman" w:hAnsi="Times New Roman" w:cs="Times New Roman"/>
          <w:iCs/>
          <w:sz w:val="18"/>
          <w:szCs w:val="18"/>
        </w:rPr>
        <w:t xml:space="preserve">  </w:t>
      </w:r>
      <w:r w:rsidR="00280512">
        <w:rPr>
          <w:rFonts w:ascii="Times New Roman" w:hAnsi="Times New Roman" w:cs="Times New Roman"/>
          <w:iCs/>
          <w:sz w:val="18"/>
          <w:szCs w:val="18"/>
        </w:rPr>
        <w:t xml:space="preserve">          </w:t>
      </w:r>
      <w:r w:rsidR="00280512">
        <w:rPr>
          <w:rFonts w:ascii="Times New Roman" w:hAnsi="Times New Roman" w:cs="Times New Roman"/>
          <w:iCs/>
          <w:sz w:val="18"/>
          <w:szCs w:val="18"/>
        </w:rPr>
        <w:tab/>
      </w:r>
      <w:r w:rsidRPr="00787D73">
        <w:rPr>
          <w:rFonts w:ascii="Times New Roman" w:hAnsi="Times New Roman" w:cs="Times New Roman"/>
          <w:iCs/>
          <w:sz w:val="18"/>
          <w:szCs w:val="18"/>
        </w:rPr>
        <w:t xml:space="preserve">(11) IVF tedavisinin </w:t>
      </w:r>
      <w:proofErr w:type="spellStart"/>
      <w:r w:rsidRPr="00787D73">
        <w:rPr>
          <w:rFonts w:ascii="Times New Roman" w:hAnsi="Times New Roman" w:cs="Times New Roman"/>
          <w:iCs/>
          <w:sz w:val="18"/>
          <w:szCs w:val="18"/>
        </w:rPr>
        <w:t>freezing</w:t>
      </w:r>
      <w:proofErr w:type="spellEnd"/>
      <w:r w:rsidRPr="00787D73">
        <w:rPr>
          <w:rFonts w:ascii="Times New Roman" w:hAnsi="Times New Roman" w:cs="Times New Roman"/>
          <w:iCs/>
          <w:sz w:val="18"/>
          <w:szCs w:val="18"/>
        </w:rPr>
        <w:t xml:space="preserve"> işlemi uygulanan embriyonun transferi ile yapılması durumunda işlemler, SUT eki EK-2/C </w:t>
      </w:r>
      <w:r>
        <w:rPr>
          <w:rFonts w:ascii="Times New Roman" w:hAnsi="Times New Roman" w:cs="Times New Roman"/>
          <w:iCs/>
          <w:sz w:val="18"/>
          <w:szCs w:val="18"/>
        </w:rPr>
        <w:t>l</w:t>
      </w:r>
      <w:r w:rsidRPr="00787D73">
        <w:rPr>
          <w:rFonts w:ascii="Times New Roman" w:hAnsi="Times New Roman" w:cs="Times New Roman"/>
          <w:iCs/>
          <w:sz w:val="18"/>
          <w:szCs w:val="18"/>
        </w:rPr>
        <w:t>istesinde yer alan “</w:t>
      </w:r>
      <w:proofErr w:type="spellStart"/>
      <w:r w:rsidRPr="00787D73">
        <w:rPr>
          <w:rFonts w:ascii="Times New Roman" w:hAnsi="Times New Roman" w:cs="Times New Roman"/>
          <w:iCs/>
          <w:sz w:val="18"/>
          <w:szCs w:val="18"/>
        </w:rPr>
        <w:t>Freezing</w:t>
      </w:r>
      <w:proofErr w:type="spellEnd"/>
      <w:r w:rsidRPr="00787D73">
        <w:rPr>
          <w:rFonts w:ascii="Times New Roman" w:hAnsi="Times New Roman" w:cs="Times New Roman"/>
          <w:iCs/>
          <w:sz w:val="18"/>
          <w:szCs w:val="18"/>
        </w:rPr>
        <w:t xml:space="preserve"> işlemi uygulanan embriyonun transferi” işlemi üzerinden faturalandırılacaktır. Bu durumda söz konusu işlem deneme sayısına dâhil edilecektir.</w:t>
      </w:r>
      <w:r>
        <w:rPr>
          <w:rFonts w:ascii="Times New Roman" w:hAnsi="Times New Roman" w:cs="Times New Roman"/>
          <w:iCs/>
          <w:sz w:val="18"/>
          <w:szCs w:val="18"/>
        </w:rPr>
        <w:t>”</w:t>
      </w:r>
      <w:r w:rsidR="00513F74">
        <w:rPr>
          <w:rFonts w:ascii="Times New Roman" w:eastAsia="Calibri" w:hAnsi="Times New Roman" w:cs="Times New Roman"/>
          <w:b/>
          <w:bCs/>
          <w:sz w:val="18"/>
          <w:szCs w:val="18"/>
        </w:rPr>
        <w:t xml:space="preserve"> </w:t>
      </w:r>
    </w:p>
    <w:p w:rsidR="004045D5" w:rsidRDefault="000A7BB1" w:rsidP="003219EE">
      <w:pPr>
        <w:tabs>
          <w:tab w:val="left" w:pos="709"/>
        </w:tabs>
        <w:spacing w:after="0" w:line="240" w:lineRule="auto"/>
        <w:jc w:val="both"/>
        <w:rPr>
          <w:rFonts w:ascii="Times New Roman" w:hAnsi="Times New Roman" w:cs="Times New Roman"/>
          <w:sz w:val="18"/>
          <w:szCs w:val="18"/>
        </w:rPr>
      </w:pPr>
      <w:r>
        <w:rPr>
          <w:rFonts w:ascii="Times New Roman" w:eastAsia="Calibri" w:hAnsi="Times New Roman" w:cs="Times New Roman"/>
          <w:b/>
          <w:bCs/>
          <w:sz w:val="18"/>
          <w:szCs w:val="18"/>
        </w:rPr>
        <w:tab/>
      </w:r>
      <w:r w:rsidR="004045D5" w:rsidRPr="00553983">
        <w:rPr>
          <w:rFonts w:ascii="Times New Roman" w:eastAsia="Calibri" w:hAnsi="Times New Roman" w:cs="Times New Roman"/>
          <w:b/>
          <w:bCs/>
          <w:sz w:val="18"/>
          <w:szCs w:val="18"/>
        </w:rPr>
        <w:t>MADDE</w:t>
      </w:r>
      <w:r w:rsidR="004045D5">
        <w:rPr>
          <w:rFonts w:ascii="Times New Roman" w:eastAsia="Calibri" w:hAnsi="Times New Roman" w:cs="Times New Roman"/>
          <w:b/>
          <w:bCs/>
          <w:sz w:val="18"/>
          <w:szCs w:val="18"/>
        </w:rPr>
        <w:t xml:space="preserve"> </w:t>
      </w:r>
      <w:r w:rsidR="00A74204">
        <w:rPr>
          <w:rFonts w:ascii="Times New Roman" w:eastAsia="Calibri" w:hAnsi="Times New Roman" w:cs="Times New Roman"/>
          <w:b/>
          <w:bCs/>
          <w:sz w:val="18"/>
          <w:szCs w:val="18"/>
        </w:rPr>
        <w:t>5</w:t>
      </w:r>
      <w:r w:rsidR="004045D5">
        <w:rPr>
          <w:rFonts w:ascii="Times New Roman" w:eastAsia="Calibri" w:hAnsi="Times New Roman" w:cs="Times New Roman"/>
          <w:b/>
          <w:bCs/>
          <w:sz w:val="18"/>
          <w:szCs w:val="18"/>
        </w:rPr>
        <w:t xml:space="preserve">- </w:t>
      </w:r>
      <w:r w:rsidR="004045D5">
        <w:rPr>
          <w:rFonts w:ascii="Times New Roman" w:eastAsia="Calibri" w:hAnsi="Times New Roman" w:cs="Times New Roman"/>
          <w:bCs/>
          <w:sz w:val="18"/>
          <w:szCs w:val="18"/>
        </w:rPr>
        <w:t>Aynı Tebliğin</w:t>
      </w:r>
      <w:r w:rsidR="004045D5" w:rsidRPr="00861152">
        <w:rPr>
          <w:rFonts w:ascii="Times New Roman" w:eastAsia="Calibri" w:hAnsi="Times New Roman" w:cs="Times New Roman"/>
          <w:bCs/>
          <w:sz w:val="18"/>
          <w:szCs w:val="18"/>
        </w:rPr>
        <w:t xml:space="preserve"> </w:t>
      </w:r>
      <w:r w:rsidR="004045D5" w:rsidRPr="00221B41">
        <w:rPr>
          <w:rFonts w:ascii="Times New Roman" w:hAnsi="Times New Roman" w:cs="Times New Roman"/>
          <w:sz w:val="18"/>
          <w:szCs w:val="18"/>
        </w:rPr>
        <w:t>4.2.14.C numaralı maddesinin üçüncü fıkrasında aşağıdaki düzenlemeler yapılmıştır.</w:t>
      </w:r>
    </w:p>
    <w:p w:rsidR="003B56A5" w:rsidRDefault="004045D5" w:rsidP="003B56A5">
      <w:pPr>
        <w:tabs>
          <w:tab w:val="left" w:pos="709"/>
        </w:tabs>
        <w:spacing w:after="0" w:line="240" w:lineRule="auto"/>
        <w:ind w:firstLine="709"/>
        <w:jc w:val="both"/>
        <w:rPr>
          <w:rFonts w:ascii="Times New Roman" w:hAnsi="Times New Roman" w:cs="Times New Roman"/>
          <w:sz w:val="18"/>
          <w:szCs w:val="18"/>
        </w:rPr>
      </w:pPr>
      <w:r w:rsidRPr="00221B41">
        <w:rPr>
          <w:rFonts w:ascii="Times New Roman" w:hAnsi="Times New Roman" w:cs="Times New Roman"/>
          <w:sz w:val="18"/>
          <w:szCs w:val="18"/>
        </w:rPr>
        <w:t>a) (i) bendinin birinci alt bendinde yer alan “</w:t>
      </w:r>
      <w:proofErr w:type="spellStart"/>
      <w:r w:rsidRPr="00221B41">
        <w:rPr>
          <w:rFonts w:ascii="Times New Roman" w:hAnsi="Times New Roman" w:cs="Times New Roman"/>
          <w:sz w:val="18"/>
          <w:szCs w:val="18"/>
        </w:rPr>
        <w:t>sitokin</w:t>
      </w:r>
      <w:proofErr w:type="spellEnd"/>
      <w:r w:rsidRPr="00221B41">
        <w:rPr>
          <w:rFonts w:ascii="Times New Roman" w:hAnsi="Times New Roman" w:cs="Times New Roman"/>
          <w:sz w:val="18"/>
          <w:szCs w:val="18"/>
        </w:rPr>
        <w:t xml:space="preserve"> (interferon veya </w:t>
      </w:r>
      <w:proofErr w:type="spellStart"/>
      <w:r w:rsidRPr="00221B41">
        <w:rPr>
          <w:rFonts w:ascii="Times New Roman" w:hAnsi="Times New Roman" w:cs="Times New Roman"/>
          <w:sz w:val="18"/>
          <w:szCs w:val="18"/>
        </w:rPr>
        <w:t>interlökin</w:t>
      </w:r>
      <w:proofErr w:type="spellEnd"/>
      <w:r w:rsidRPr="00221B41">
        <w:rPr>
          <w:rFonts w:ascii="Times New Roman" w:hAnsi="Times New Roman" w:cs="Times New Roman"/>
          <w:sz w:val="18"/>
          <w:szCs w:val="18"/>
        </w:rPr>
        <w:t xml:space="preserve">) sonrası </w:t>
      </w:r>
      <w:proofErr w:type="spellStart"/>
      <w:r w:rsidRPr="00221B41">
        <w:rPr>
          <w:rFonts w:ascii="Times New Roman" w:hAnsi="Times New Roman" w:cs="Times New Roman"/>
          <w:sz w:val="18"/>
          <w:szCs w:val="18"/>
        </w:rPr>
        <w:t>progresyon</w:t>
      </w:r>
      <w:proofErr w:type="spellEnd"/>
      <w:r w:rsidRPr="00221B41">
        <w:rPr>
          <w:rFonts w:ascii="Times New Roman" w:hAnsi="Times New Roman" w:cs="Times New Roman"/>
          <w:sz w:val="18"/>
          <w:szCs w:val="18"/>
        </w:rPr>
        <w:t xml:space="preserve"> olan” ibaresi yürürlükten kaldırılmış</w:t>
      </w:r>
      <w:r w:rsidR="00375E8B">
        <w:rPr>
          <w:rFonts w:ascii="Times New Roman" w:hAnsi="Times New Roman" w:cs="Times New Roman"/>
          <w:sz w:val="18"/>
          <w:szCs w:val="18"/>
        </w:rPr>
        <w:t xml:space="preserve"> ve </w:t>
      </w:r>
      <w:r w:rsidRPr="00221B41">
        <w:rPr>
          <w:rFonts w:ascii="Times New Roman" w:hAnsi="Times New Roman" w:cs="Times New Roman"/>
          <w:sz w:val="18"/>
          <w:szCs w:val="18"/>
        </w:rPr>
        <w:t xml:space="preserve">ikinci alt bendine </w:t>
      </w:r>
      <w:r w:rsidR="003B56A5">
        <w:rPr>
          <w:rFonts w:ascii="Times New Roman" w:hAnsi="Times New Roman" w:cs="Times New Roman"/>
          <w:sz w:val="18"/>
          <w:szCs w:val="18"/>
        </w:rPr>
        <w:t>aşağıdaki</w:t>
      </w:r>
      <w:r w:rsidR="003B56A5" w:rsidRPr="00221B41">
        <w:rPr>
          <w:rFonts w:ascii="Times New Roman" w:hAnsi="Times New Roman" w:cs="Times New Roman"/>
          <w:sz w:val="18"/>
          <w:szCs w:val="18"/>
        </w:rPr>
        <w:t xml:space="preserve"> </w:t>
      </w:r>
      <w:r w:rsidR="003B56A5">
        <w:rPr>
          <w:rFonts w:ascii="Times New Roman" w:hAnsi="Times New Roman" w:cs="Times New Roman"/>
          <w:sz w:val="18"/>
          <w:szCs w:val="18"/>
        </w:rPr>
        <w:t>cümle</w:t>
      </w:r>
      <w:r w:rsidR="003B56A5" w:rsidRPr="00221B41">
        <w:rPr>
          <w:rFonts w:ascii="Times New Roman" w:hAnsi="Times New Roman" w:cs="Times New Roman"/>
          <w:sz w:val="18"/>
          <w:szCs w:val="18"/>
        </w:rPr>
        <w:t xml:space="preserve"> eklenmiştir. </w:t>
      </w:r>
    </w:p>
    <w:p w:rsidR="004045D5" w:rsidRPr="00221B41" w:rsidRDefault="004045D5" w:rsidP="003B56A5">
      <w:pPr>
        <w:tabs>
          <w:tab w:val="left" w:pos="709"/>
        </w:tabs>
        <w:spacing w:after="0" w:line="240" w:lineRule="auto"/>
        <w:jc w:val="both"/>
        <w:rPr>
          <w:rFonts w:ascii="Times New Roman" w:hAnsi="Times New Roman" w:cs="Times New Roman"/>
          <w:sz w:val="18"/>
          <w:szCs w:val="18"/>
        </w:rPr>
      </w:pPr>
      <w:r w:rsidRPr="00221B41">
        <w:rPr>
          <w:rFonts w:ascii="Times New Roman" w:hAnsi="Times New Roman" w:cs="Times New Roman"/>
          <w:sz w:val="18"/>
          <w:szCs w:val="18"/>
        </w:rPr>
        <w:t>“</w:t>
      </w:r>
      <w:proofErr w:type="spellStart"/>
      <w:r w:rsidRPr="00221B41">
        <w:rPr>
          <w:rFonts w:ascii="Times New Roman" w:hAnsi="Times New Roman" w:cs="Times New Roman"/>
          <w:sz w:val="18"/>
          <w:szCs w:val="18"/>
        </w:rPr>
        <w:t>Kabozantinib</w:t>
      </w:r>
      <w:proofErr w:type="spellEnd"/>
      <w:r w:rsidRPr="00221B41">
        <w:rPr>
          <w:rFonts w:ascii="Times New Roman" w:hAnsi="Times New Roman" w:cs="Times New Roman"/>
          <w:sz w:val="18"/>
          <w:szCs w:val="18"/>
        </w:rPr>
        <w:t xml:space="preserve"> tedavisi sonrasında </w:t>
      </w:r>
      <w:proofErr w:type="spellStart"/>
      <w:r w:rsidRPr="00221B41">
        <w:rPr>
          <w:rFonts w:ascii="Times New Roman" w:hAnsi="Times New Roman" w:cs="Times New Roman"/>
          <w:sz w:val="18"/>
          <w:szCs w:val="18"/>
        </w:rPr>
        <w:t>progresyon</w:t>
      </w:r>
      <w:proofErr w:type="spellEnd"/>
      <w:r w:rsidRPr="00221B41">
        <w:rPr>
          <w:rFonts w:ascii="Times New Roman" w:hAnsi="Times New Roman" w:cs="Times New Roman"/>
          <w:sz w:val="18"/>
          <w:szCs w:val="18"/>
        </w:rPr>
        <w:t xml:space="preserve"> gelişen hastaların tedavisinde </w:t>
      </w:r>
      <w:proofErr w:type="spellStart"/>
      <w:r w:rsidRPr="00221B41">
        <w:rPr>
          <w:rFonts w:ascii="Times New Roman" w:hAnsi="Times New Roman" w:cs="Times New Roman"/>
          <w:sz w:val="18"/>
          <w:szCs w:val="18"/>
        </w:rPr>
        <w:t>sunitinib</w:t>
      </w:r>
      <w:proofErr w:type="spellEnd"/>
      <w:r w:rsidRPr="00221B41">
        <w:rPr>
          <w:rFonts w:ascii="Times New Roman" w:hAnsi="Times New Roman" w:cs="Times New Roman"/>
          <w:sz w:val="18"/>
          <w:szCs w:val="18"/>
        </w:rPr>
        <w:t xml:space="preserve"> kullanılması halinde bedelleri Kurumca karşılanmaz.” </w:t>
      </w:r>
    </w:p>
    <w:p w:rsidR="004045D5" w:rsidRPr="00221B41" w:rsidRDefault="004045D5" w:rsidP="00513F74">
      <w:pPr>
        <w:spacing w:after="0" w:line="240" w:lineRule="auto"/>
        <w:ind w:firstLine="709"/>
        <w:jc w:val="both"/>
        <w:rPr>
          <w:rFonts w:ascii="Times New Roman" w:eastAsia="Calibri" w:hAnsi="Times New Roman" w:cs="Times New Roman"/>
          <w:sz w:val="18"/>
          <w:szCs w:val="18"/>
        </w:rPr>
      </w:pPr>
      <w:r w:rsidRPr="00221B41">
        <w:rPr>
          <w:rFonts w:ascii="Times New Roman" w:hAnsi="Times New Roman" w:cs="Times New Roman"/>
          <w:sz w:val="18"/>
          <w:szCs w:val="18"/>
        </w:rPr>
        <w:t>b) (k) bendinde yer alan “</w:t>
      </w:r>
      <w:proofErr w:type="spellStart"/>
      <w:r w:rsidRPr="00221B41">
        <w:rPr>
          <w:rFonts w:ascii="Times New Roman" w:hAnsi="Times New Roman" w:cs="Times New Roman"/>
          <w:sz w:val="18"/>
          <w:szCs w:val="18"/>
        </w:rPr>
        <w:t>Sitokin</w:t>
      </w:r>
      <w:proofErr w:type="spellEnd"/>
      <w:r w:rsidRPr="00221B41">
        <w:rPr>
          <w:rFonts w:ascii="Times New Roman" w:hAnsi="Times New Roman" w:cs="Times New Roman"/>
          <w:sz w:val="18"/>
          <w:szCs w:val="18"/>
        </w:rPr>
        <w:t xml:space="preserve"> (interferon veya </w:t>
      </w:r>
      <w:proofErr w:type="spellStart"/>
      <w:r w:rsidRPr="00221B41">
        <w:rPr>
          <w:rFonts w:ascii="Times New Roman" w:hAnsi="Times New Roman" w:cs="Times New Roman"/>
          <w:sz w:val="18"/>
          <w:szCs w:val="18"/>
        </w:rPr>
        <w:t>interlökin</w:t>
      </w:r>
      <w:proofErr w:type="spellEnd"/>
      <w:r w:rsidRPr="00221B41">
        <w:rPr>
          <w:rFonts w:ascii="Times New Roman" w:hAnsi="Times New Roman" w:cs="Times New Roman"/>
          <w:sz w:val="18"/>
          <w:szCs w:val="18"/>
        </w:rPr>
        <w:t xml:space="preserve">) sonrası </w:t>
      </w:r>
      <w:proofErr w:type="spellStart"/>
      <w:r w:rsidRPr="00221B41">
        <w:rPr>
          <w:rFonts w:ascii="Times New Roman" w:hAnsi="Times New Roman" w:cs="Times New Roman"/>
          <w:sz w:val="18"/>
          <w:szCs w:val="18"/>
        </w:rPr>
        <w:t>progresyon</w:t>
      </w:r>
      <w:proofErr w:type="spellEnd"/>
      <w:r w:rsidRPr="00221B41">
        <w:rPr>
          <w:rFonts w:ascii="Times New Roman" w:hAnsi="Times New Roman" w:cs="Times New Roman"/>
          <w:sz w:val="18"/>
          <w:szCs w:val="18"/>
        </w:rPr>
        <w:t xml:space="preserve"> olan” ibaresi yürürlükten kaldırılmış</w:t>
      </w:r>
      <w:r w:rsidR="00141F51">
        <w:rPr>
          <w:rFonts w:ascii="Times New Roman" w:hAnsi="Times New Roman" w:cs="Times New Roman"/>
          <w:sz w:val="18"/>
          <w:szCs w:val="18"/>
        </w:rPr>
        <w:t xml:space="preserve"> ve</w:t>
      </w:r>
      <w:r w:rsidRPr="00221B41">
        <w:rPr>
          <w:rFonts w:ascii="Times New Roman" w:hAnsi="Times New Roman" w:cs="Times New Roman"/>
          <w:sz w:val="18"/>
          <w:szCs w:val="18"/>
        </w:rPr>
        <w:t xml:space="preserve"> </w:t>
      </w:r>
      <w:r w:rsidRPr="00951C63">
        <w:rPr>
          <w:rFonts w:ascii="Times New Roman" w:hAnsi="Times New Roman" w:cs="Times New Roman"/>
          <w:sz w:val="18"/>
          <w:szCs w:val="18"/>
        </w:rPr>
        <w:t>“</w:t>
      </w:r>
      <w:r w:rsidRPr="00221B41">
        <w:rPr>
          <w:rFonts w:ascii="Times New Roman" w:hAnsi="Times New Roman" w:cs="Times New Roman"/>
          <w:sz w:val="18"/>
          <w:szCs w:val="18"/>
        </w:rPr>
        <w:t>kombine olarak kullanılamaz.” ibaresinden sonra gelmek üzere “</w:t>
      </w:r>
      <w:proofErr w:type="spellStart"/>
      <w:r w:rsidRPr="00221B41">
        <w:rPr>
          <w:rFonts w:ascii="Times New Roman" w:hAnsi="Times New Roman" w:cs="Times New Roman"/>
          <w:sz w:val="18"/>
          <w:szCs w:val="18"/>
        </w:rPr>
        <w:t>Kabozantinib</w:t>
      </w:r>
      <w:proofErr w:type="spellEnd"/>
      <w:r w:rsidRPr="00221B41">
        <w:rPr>
          <w:rFonts w:ascii="Times New Roman" w:hAnsi="Times New Roman" w:cs="Times New Roman"/>
          <w:sz w:val="18"/>
          <w:szCs w:val="18"/>
        </w:rPr>
        <w:t xml:space="preserve"> tedavisi sonrasında </w:t>
      </w:r>
      <w:proofErr w:type="spellStart"/>
      <w:r w:rsidRPr="00221B41">
        <w:rPr>
          <w:rFonts w:ascii="Times New Roman" w:hAnsi="Times New Roman" w:cs="Times New Roman"/>
          <w:sz w:val="18"/>
          <w:szCs w:val="18"/>
        </w:rPr>
        <w:t>progresyon</w:t>
      </w:r>
      <w:proofErr w:type="spellEnd"/>
      <w:r w:rsidRPr="00221B41">
        <w:rPr>
          <w:rFonts w:ascii="Times New Roman" w:hAnsi="Times New Roman" w:cs="Times New Roman"/>
          <w:sz w:val="18"/>
          <w:szCs w:val="18"/>
        </w:rPr>
        <w:t xml:space="preserve"> gelişen hastaların tedavisinde </w:t>
      </w:r>
      <w:proofErr w:type="spellStart"/>
      <w:r w:rsidRPr="00221B41">
        <w:rPr>
          <w:rFonts w:ascii="Times New Roman" w:hAnsi="Times New Roman" w:cs="Times New Roman"/>
          <w:sz w:val="18"/>
          <w:szCs w:val="18"/>
        </w:rPr>
        <w:t>temsirolimus</w:t>
      </w:r>
      <w:proofErr w:type="spellEnd"/>
      <w:r w:rsidRPr="00221B41">
        <w:rPr>
          <w:rFonts w:ascii="Times New Roman" w:hAnsi="Times New Roman" w:cs="Times New Roman"/>
          <w:sz w:val="18"/>
          <w:szCs w:val="18"/>
        </w:rPr>
        <w:t xml:space="preserve"> kullanılması halinde bedelleri Kurumca karşılanmaz.” </w:t>
      </w:r>
      <w:r w:rsidR="00141F51">
        <w:rPr>
          <w:rFonts w:ascii="Times New Roman" w:hAnsi="Times New Roman" w:cs="Times New Roman"/>
          <w:sz w:val="18"/>
          <w:szCs w:val="18"/>
        </w:rPr>
        <w:t>cümlesi</w:t>
      </w:r>
      <w:r w:rsidRPr="00221B41">
        <w:rPr>
          <w:rFonts w:ascii="Times New Roman" w:hAnsi="Times New Roman" w:cs="Times New Roman"/>
          <w:sz w:val="18"/>
          <w:szCs w:val="18"/>
        </w:rPr>
        <w:t xml:space="preserve"> eklenmiştir.</w:t>
      </w:r>
    </w:p>
    <w:p w:rsidR="004045D5" w:rsidRPr="00221B41" w:rsidRDefault="004045D5" w:rsidP="00513F74">
      <w:pPr>
        <w:tabs>
          <w:tab w:val="left" w:pos="709"/>
        </w:tabs>
        <w:spacing w:after="0" w:line="240" w:lineRule="auto"/>
        <w:ind w:firstLine="709"/>
        <w:jc w:val="both"/>
        <w:rPr>
          <w:rFonts w:ascii="Times New Roman" w:eastAsia="Calibri" w:hAnsi="Times New Roman" w:cs="Times New Roman"/>
          <w:sz w:val="18"/>
          <w:szCs w:val="18"/>
        </w:rPr>
      </w:pPr>
      <w:bookmarkStart w:id="1" w:name="_Hlk76632013"/>
      <w:r w:rsidRPr="00221B41">
        <w:rPr>
          <w:rFonts w:ascii="Times New Roman" w:eastAsia="Calibri" w:hAnsi="Times New Roman" w:cs="Times New Roman"/>
          <w:sz w:val="18"/>
          <w:szCs w:val="18"/>
        </w:rPr>
        <w:t>c) (l)</w:t>
      </w:r>
      <w:r w:rsidRPr="00221B41">
        <w:rPr>
          <w:rFonts w:ascii="Times New Roman" w:hAnsi="Times New Roman" w:cs="Times New Roman"/>
          <w:sz w:val="18"/>
          <w:szCs w:val="18"/>
        </w:rPr>
        <w:t xml:space="preserve"> bendinin birinci alt bendinde yer alan “</w:t>
      </w:r>
      <w:proofErr w:type="spellStart"/>
      <w:r w:rsidRPr="00221B41">
        <w:rPr>
          <w:rFonts w:ascii="Times New Roman" w:hAnsi="Times New Roman" w:cs="Times New Roman"/>
          <w:sz w:val="18"/>
          <w:szCs w:val="18"/>
        </w:rPr>
        <w:t>Sitokin</w:t>
      </w:r>
      <w:proofErr w:type="spellEnd"/>
      <w:r w:rsidRPr="00221B41">
        <w:rPr>
          <w:rFonts w:ascii="Times New Roman" w:hAnsi="Times New Roman" w:cs="Times New Roman"/>
          <w:sz w:val="18"/>
          <w:szCs w:val="18"/>
        </w:rPr>
        <w:t xml:space="preserve"> (interferon veya </w:t>
      </w:r>
      <w:proofErr w:type="spellStart"/>
      <w:r w:rsidRPr="00221B41">
        <w:rPr>
          <w:rFonts w:ascii="Times New Roman" w:hAnsi="Times New Roman" w:cs="Times New Roman"/>
          <w:sz w:val="18"/>
          <w:szCs w:val="18"/>
        </w:rPr>
        <w:t>interlökin</w:t>
      </w:r>
      <w:proofErr w:type="spellEnd"/>
      <w:r w:rsidRPr="00221B41">
        <w:rPr>
          <w:rFonts w:ascii="Times New Roman" w:hAnsi="Times New Roman" w:cs="Times New Roman"/>
          <w:sz w:val="18"/>
          <w:szCs w:val="18"/>
        </w:rPr>
        <w:t xml:space="preserve">) sonrası </w:t>
      </w:r>
      <w:proofErr w:type="spellStart"/>
      <w:r w:rsidRPr="00221B41">
        <w:rPr>
          <w:rFonts w:ascii="Times New Roman" w:hAnsi="Times New Roman" w:cs="Times New Roman"/>
          <w:sz w:val="18"/>
          <w:szCs w:val="18"/>
        </w:rPr>
        <w:t>progresyon</w:t>
      </w:r>
      <w:proofErr w:type="spellEnd"/>
      <w:r w:rsidRPr="00221B41">
        <w:rPr>
          <w:rFonts w:ascii="Times New Roman" w:hAnsi="Times New Roman" w:cs="Times New Roman"/>
          <w:sz w:val="18"/>
          <w:szCs w:val="18"/>
        </w:rPr>
        <w:t xml:space="preserve"> olan” ibaresi yürürlükten kaldırılmış</w:t>
      </w:r>
      <w:r w:rsidR="007902E5">
        <w:rPr>
          <w:rFonts w:ascii="Times New Roman" w:hAnsi="Times New Roman" w:cs="Times New Roman"/>
          <w:sz w:val="18"/>
          <w:szCs w:val="18"/>
        </w:rPr>
        <w:t xml:space="preserve"> ve</w:t>
      </w:r>
      <w:r w:rsidRPr="00221B41">
        <w:rPr>
          <w:rFonts w:ascii="Times New Roman" w:hAnsi="Times New Roman" w:cs="Times New Roman"/>
          <w:sz w:val="18"/>
          <w:szCs w:val="18"/>
        </w:rPr>
        <w:t xml:space="preserve"> “kombine olarak kullanılamaz.”</w:t>
      </w:r>
      <w:r w:rsidRPr="00221B41">
        <w:rPr>
          <w:rFonts w:ascii="Times New Roman" w:hAnsi="Times New Roman" w:cs="Times New Roman"/>
          <w:b/>
          <w:sz w:val="18"/>
          <w:szCs w:val="18"/>
        </w:rPr>
        <w:t xml:space="preserve"> </w:t>
      </w:r>
      <w:r w:rsidRPr="00221B41">
        <w:rPr>
          <w:rFonts w:ascii="Times New Roman" w:hAnsi="Times New Roman" w:cs="Times New Roman"/>
          <w:sz w:val="18"/>
          <w:szCs w:val="18"/>
        </w:rPr>
        <w:t>ibaresinden sonra gelmek üzere “</w:t>
      </w:r>
      <w:proofErr w:type="spellStart"/>
      <w:r w:rsidRPr="00221B41">
        <w:rPr>
          <w:rFonts w:ascii="Times New Roman" w:hAnsi="Times New Roman" w:cs="Times New Roman"/>
          <w:sz w:val="18"/>
          <w:szCs w:val="18"/>
        </w:rPr>
        <w:t>Kabozantinib</w:t>
      </w:r>
      <w:proofErr w:type="spellEnd"/>
      <w:r w:rsidRPr="00221B41">
        <w:rPr>
          <w:rFonts w:ascii="Times New Roman" w:hAnsi="Times New Roman" w:cs="Times New Roman"/>
          <w:sz w:val="18"/>
          <w:szCs w:val="18"/>
        </w:rPr>
        <w:t xml:space="preserve"> tedavisi sonrasında </w:t>
      </w:r>
      <w:proofErr w:type="spellStart"/>
      <w:r w:rsidRPr="00221B41">
        <w:rPr>
          <w:rFonts w:ascii="Times New Roman" w:hAnsi="Times New Roman" w:cs="Times New Roman"/>
          <w:sz w:val="18"/>
          <w:szCs w:val="18"/>
        </w:rPr>
        <w:t>progresyon</w:t>
      </w:r>
      <w:proofErr w:type="spellEnd"/>
      <w:r w:rsidRPr="00221B41">
        <w:rPr>
          <w:rFonts w:ascii="Times New Roman" w:hAnsi="Times New Roman" w:cs="Times New Roman"/>
          <w:sz w:val="18"/>
          <w:szCs w:val="18"/>
        </w:rPr>
        <w:t xml:space="preserve"> gelişen hastaların tedavisinde </w:t>
      </w:r>
      <w:proofErr w:type="spellStart"/>
      <w:r w:rsidRPr="00221B41">
        <w:rPr>
          <w:rFonts w:ascii="Times New Roman" w:hAnsi="Times New Roman" w:cs="Times New Roman"/>
          <w:sz w:val="18"/>
          <w:szCs w:val="18"/>
        </w:rPr>
        <w:t>sorafenib</w:t>
      </w:r>
      <w:proofErr w:type="spellEnd"/>
      <w:r w:rsidRPr="00221B41">
        <w:rPr>
          <w:rFonts w:ascii="Times New Roman" w:hAnsi="Times New Roman" w:cs="Times New Roman"/>
          <w:sz w:val="18"/>
          <w:szCs w:val="18"/>
        </w:rPr>
        <w:t xml:space="preserve"> kullanılması halinde bedelleri Kurumca karşılanmaz.” </w:t>
      </w:r>
      <w:r w:rsidR="00951C63">
        <w:rPr>
          <w:rFonts w:ascii="Times New Roman" w:hAnsi="Times New Roman" w:cs="Times New Roman"/>
          <w:sz w:val="18"/>
          <w:szCs w:val="18"/>
        </w:rPr>
        <w:t xml:space="preserve">cümlesi </w:t>
      </w:r>
      <w:r w:rsidRPr="00221B41">
        <w:rPr>
          <w:rFonts w:ascii="Times New Roman" w:hAnsi="Times New Roman" w:cs="Times New Roman"/>
          <w:sz w:val="18"/>
          <w:szCs w:val="18"/>
        </w:rPr>
        <w:t>eklenmiştir.</w:t>
      </w:r>
    </w:p>
    <w:p w:rsidR="00D941FB" w:rsidRDefault="004045D5" w:rsidP="00513F74">
      <w:pPr>
        <w:tabs>
          <w:tab w:val="left" w:pos="709"/>
        </w:tabs>
        <w:spacing w:after="0" w:line="240" w:lineRule="auto"/>
        <w:ind w:firstLine="709"/>
        <w:jc w:val="both"/>
        <w:rPr>
          <w:rFonts w:ascii="Times New Roman" w:hAnsi="Times New Roman" w:cs="Times New Roman"/>
          <w:sz w:val="18"/>
          <w:szCs w:val="18"/>
        </w:rPr>
      </w:pPr>
      <w:bookmarkStart w:id="2" w:name="_Hlk76632147"/>
      <w:bookmarkEnd w:id="1"/>
      <w:proofErr w:type="gramStart"/>
      <w:r w:rsidRPr="00221B41">
        <w:rPr>
          <w:rFonts w:ascii="Times New Roman" w:eastAsia="Calibri" w:hAnsi="Times New Roman" w:cs="Times New Roman"/>
          <w:sz w:val="18"/>
          <w:szCs w:val="18"/>
        </w:rPr>
        <w:t>ç</w:t>
      </w:r>
      <w:proofErr w:type="gramEnd"/>
      <w:r w:rsidRPr="00221B41">
        <w:rPr>
          <w:rFonts w:ascii="Times New Roman" w:eastAsia="Calibri" w:hAnsi="Times New Roman" w:cs="Times New Roman"/>
          <w:sz w:val="18"/>
          <w:szCs w:val="18"/>
        </w:rPr>
        <w:t>) (r)</w:t>
      </w:r>
      <w:r w:rsidRPr="00221B41">
        <w:rPr>
          <w:rFonts w:ascii="Times New Roman" w:hAnsi="Times New Roman" w:cs="Times New Roman"/>
          <w:sz w:val="18"/>
          <w:szCs w:val="18"/>
        </w:rPr>
        <w:t xml:space="preserve"> bendinin birinci alt bendinde yer alan</w:t>
      </w:r>
      <w:r w:rsidRPr="00221B41">
        <w:t xml:space="preserve"> </w:t>
      </w:r>
      <w:r w:rsidRPr="00221B41">
        <w:rPr>
          <w:rFonts w:ascii="Times New Roman" w:hAnsi="Times New Roman" w:cs="Times New Roman"/>
          <w:sz w:val="18"/>
          <w:szCs w:val="18"/>
        </w:rPr>
        <w:t xml:space="preserve">“Biyolojik tedaviler (interferon ya da </w:t>
      </w:r>
      <w:proofErr w:type="spellStart"/>
      <w:r w:rsidRPr="00221B41">
        <w:rPr>
          <w:rFonts w:ascii="Times New Roman" w:hAnsi="Times New Roman" w:cs="Times New Roman"/>
          <w:sz w:val="18"/>
          <w:szCs w:val="18"/>
        </w:rPr>
        <w:t>interlökin</w:t>
      </w:r>
      <w:proofErr w:type="spellEnd"/>
      <w:r w:rsidRPr="00221B41">
        <w:rPr>
          <w:rFonts w:ascii="Times New Roman" w:hAnsi="Times New Roman" w:cs="Times New Roman"/>
          <w:sz w:val="18"/>
          <w:szCs w:val="18"/>
        </w:rPr>
        <w:t xml:space="preserve">) sonrasında </w:t>
      </w:r>
      <w:proofErr w:type="spellStart"/>
      <w:r w:rsidRPr="00221B41">
        <w:rPr>
          <w:rFonts w:ascii="Times New Roman" w:hAnsi="Times New Roman" w:cs="Times New Roman"/>
          <w:sz w:val="18"/>
          <w:szCs w:val="18"/>
        </w:rPr>
        <w:t>progresyon</w:t>
      </w:r>
      <w:proofErr w:type="spellEnd"/>
      <w:r w:rsidRPr="00221B41">
        <w:rPr>
          <w:rFonts w:ascii="Times New Roman" w:hAnsi="Times New Roman" w:cs="Times New Roman"/>
          <w:sz w:val="18"/>
          <w:szCs w:val="18"/>
        </w:rPr>
        <w:t xml:space="preserve"> gelişmiş” ibaresi yürürlükten kaldırılmış</w:t>
      </w:r>
      <w:r w:rsidR="000C69D4">
        <w:rPr>
          <w:rFonts w:ascii="Times New Roman" w:hAnsi="Times New Roman" w:cs="Times New Roman"/>
          <w:sz w:val="18"/>
          <w:szCs w:val="18"/>
        </w:rPr>
        <w:t xml:space="preserve"> ve </w:t>
      </w:r>
      <w:r w:rsidRPr="00221B41">
        <w:rPr>
          <w:rFonts w:ascii="Times New Roman" w:hAnsi="Times New Roman" w:cs="Times New Roman"/>
          <w:sz w:val="18"/>
          <w:szCs w:val="18"/>
        </w:rPr>
        <w:t>dördüncü alt bendine</w:t>
      </w:r>
      <w:r w:rsidR="00D941FB">
        <w:rPr>
          <w:rFonts w:ascii="Times New Roman" w:hAnsi="Times New Roman" w:cs="Times New Roman"/>
          <w:sz w:val="18"/>
          <w:szCs w:val="18"/>
        </w:rPr>
        <w:t xml:space="preserve"> aşağıdaki</w:t>
      </w:r>
      <w:r w:rsidRPr="00221B41">
        <w:rPr>
          <w:rFonts w:ascii="Times New Roman" w:hAnsi="Times New Roman" w:cs="Times New Roman"/>
          <w:sz w:val="18"/>
          <w:szCs w:val="18"/>
        </w:rPr>
        <w:t xml:space="preserve"> </w:t>
      </w:r>
      <w:r w:rsidR="00D941FB">
        <w:rPr>
          <w:rFonts w:ascii="Times New Roman" w:hAnsi="Times New Roman" w:cs="Times New Roman"/>
          <w:sz w:val="18"/>
          <w:szCs w:val="18"/>
        </w:rPr>
        <w:t>cümle</w:t>
      </w:r>
      <w:r w:rsidR="00D941FB" w:rsidRPr="00221B41">
        <w:rPr>
          <w:rFonts w:ascii="Times New Roman" w:hAnsi="Times New Roman" w:cs="Times New Roman"/>
          <w:sz w:val="18"/>
          <w:szCs w:val="18"/>
        </w:rPr>
        <w:t xml:space="preserve"> eklenmiştir. </w:t>
      </w:r>
    </w:p>
    <w:p w:rsidR="004045D5" w:rsidRPr="00221B41" w:rsidRDefault="004045D5" w:rsidP="00661F36">
      <w:pPr>
        <w:tabs>
          <w:tab w:val="left" w:pos="709"/>
        </w:tabs>
        <w:spacing w:after="0" w:line="240" w:lineRule="auto"/>
        <w:jc w:val="both"/>
        <w:rPr>
          <w:rFonts w:ascii="Times New Roman" w:eastAsia="Calibri" w:hAnsi="Times New Roman" w:cs="Times New Roman"/>
          <w:sz w:val="18"/>
          <w:szCs w:val="18"/>
        </w:rPr>
      </w:pPr>
      <w:r w:rsidRPr="00221B41">
        <w:rPr>
          <w:rFonts w:ascii="Times New Roman" w:hAnsi="Times New Roman" w:cs="Times New Roman"/>
          <w:sz w:val="18"/>
          <w:szCs w:val="18"/>
        </w:rPr>
        <w:t>“</w:t>
      </w:r>
      <w:proofErr w:type="spellStart"/>
      <w:r w:rsidRPr="00221B41">
        <w:rPr>
          <w:rFonts w:ascii="Times New Roman" w:hAnsi="Times New Roman" w:cs="Times New Roman"/>
          <w:sz w:val="18"/>
          <w:szCs w:val="18"/>
        </w:rPr>
        <w:t>Kabozantinib</w:t>
      </w:r>
      <w:proofErr w:type="spellEnd"/>
      <w:r w:rsidRPr="00221B41">
        <w:rPr>
          <w:rFonts w:ascii="Times New Roman" w:hAnsi="Times New Roman" w:cs="Times New Roman"/>
          <w:sz w:val="18"/>
          <w:szCs w:val="18"/>
        </w:rPr>
        <w:t xml:space="preserve"> tedavisi sonrasında </w:t>
      </w:r>
      <w:proofErr w:type="spellStart"/>
      <w:r w:rsidRPr="00221B41">
        <w:rPr>
          <w:rFonts w:ascii="Times New Roman" w:hAnsi="Times New Roman" w:cs="Times New Roman"/>
          <w:sz w:val="18"/>
          <w:szCs w:val="18"/>
        </w:rPr>
        <w:t>progresyon</w:t>
      </w:r>
      <w:proofErr w:type="spellEnd"/>
      <w:r w:rsidRPr="00221B41">
        <w:rPr>
          <w:rFonts w:ascii="Times New Roman" w:hAnsi="Times New Roman" w:cs="Times New Roman"/>
          <w:sz w:val="18"/>
          <w:szCs w:val="18"/>
        </w:rPr>
        <w:t xml:space="preserve"> gelişen hastaların tedavisinde </w:t>
      </w:r>
      <w:proofErr w:type="spellStart"/>
      <w:r w:rsidRPr="00221B41">
        <w:rPr>
          <w:rFonts w:ascii="Times New Roman" w:hAnsi="Times New Roman" w:cs="Times New Roman"/>
          <w:sz w:val="18"/>
          <w:szCs w:val="18"/>
        </w:rPr>
        <w:t>pazopanib</w:t>
      </w:r>
      <w:proofErr w:type="spellEnd"/>
      <w:r w:rsidRPr="00221B41">
        <w:rPr>
          <w:rFonts w:ascii="Times New Roman" w:hAnsi="Times New Roman" w:cs="Times New Roman"/>
          <w:sz w:val="18"/>
          <w:szCs w:val="18"/>
        </w:rPr>
        <w:t xml:space="preserve"> kullanılması halinde bedelleri Kurumca karşılanmaz.” </w:t>
      </w:r>
    </w:p>
    <w:p w:rsidR="004045D5" w:rsidRPr="00221B41" w:rsidRDefault="004045D5" w:rsidP="00513F74">
      <w:pPr>
        <w:spacing w:after="0" w:line="240" w:lineRule="auto"/>
        <w:ind w:firstLine="709"/>
        <w:jc w:val="both"/>
        <w:rPr>
          <w:rFonts w:ascii="Times New Roman" w:eastAsia="Calibri" w:hAnsi="Times New Roman" w:cs="Times New Roman"/>
          <w:sz w:val="18"/>
          <w:szCs w:val="18"/>
        </w:rPr>
      </w:pPr>
      <w:bookmarkStart w:id="3" w:name="_Hlk76632500"/>
      <w:bookmarkEnd w:id="2"/>
      <w:r w:rsidRPr="00221B41">
        <w:rPr>
          <w:rFonts w:ascii="Times New Roman" w:hAnsi="Times New Roman" w:cs="Times New Roman"/>
          <w:sz w:val="18"/>
          <w:szCs w:val="18"/>
        </w:rPr>
        <w:t xml:space="preserve">d) (v) bendinde yer alan “bir </w:t>
      </w:r>
      <w:proofErr w:type="spellStart"/>
      <w:r w:rsidRPr="00221B41">
        <w:rPr>
          <w:rFonts w:ascii="Times New Roman" w:hAnsi="Times New Roman" w:cs="Times New Roman"/>
          <w:sz w:val="18"/>
          <w:szCs w:val="18"/>
        </w:rPr>
        <w:t>sitokin</w:t>
      </w:r>
      <w:proofErr w:type="spellEnd"/>
      <w:r w:rsidRPr="00221B41">
        <w:rPr>
          <w:rFonts w:ascii="Times New Roman" w:hAnsi="Times New Roman" w:cs="Times New Roman"/>
          <w:sz w:val="18"/>
          <w:szCs w:val="18"/>
        </w:rPr>
        <w:t xml:space="preserve"> tedavisi sonrası </w:t>
      </w:r>
      <w:proofErr w:type="spellStart"/>
      <w:r w:rsidRPr="00221B41">
        <w:rPr>
          <w:rFonts w:ascii="Times New Roman" w:hAnsi="Times New Roman" w:cs="Times New Roman"/>
          <w:sz w:val="18"/>
          <w:szCs w:val="18"/>
        </w:rPr>
        <w:t>progresyon</w:t>
      </w:r>
      <w:proofErr w:type="spellEnd"/>
      <w:r w:rsidRPr="00221B41">
        <w:rPr>
          <w:rFonts w:ascii="Times New Roman" w:hAnsi="Times New Roman" w:cs="Times New Roman"/>
          <w:sz w:val="18"/>
          <w:szCs w:val="18"/>
        </w:rPr>
        <w:t xml:space="preserve"> göstermiş olan veya bir </w:t>
      </w:r>
      <w:proofErr w:type="spellStart"/>
      <w:r w:rsidRPr="00221B41">
        <w:rPr>
          <w:rFonts w:ascii="Times New Roman" w:hAnsi="Times New Roman" w:cs="Times New Roman"/>
          <w:sz w:val="18"/>
          <w:szCs w:val="18"/>
        </w:rPr>
        <w:t>sitokin</w:t>
      </w:r>
      <w:proofErr w:type="spellEnd"/>
      <w:r w:rsidRPr="00221B41">
        <w:rPr>
          <w:rFonts w:ascii="Times New Roman" w:hAnsi="Times New Roman" w:cs="Times New Roman"/>
          <w:sz w:val="18"/>
          <w:szCs w:val="18"/>
        </w:rPr>
        <w:t xml:space="preserve"> tedavisi sonrası bir seri VEGF-TKİ (</w:t>
      </w:r>
      <w:proofErr w:type="spellStart"/>
      <w:r w:rsidRPr="00221B41">
        <w:rPr>
          <w:rFonts w:ascii="Times New Roman" w:hAnsi="Times New Roman" w:cs="Times New Roman"/>
          <w:sz w:val="18"/>
          <w:szCs w:val="18"/>
        </w:rPr>
        <w:t>Vasküler</w:t>
      </w:r>
      <w:proofErr w:type="spellEnd"/>
      <w:r w:rsidRPr="00221B41">
        <w:rPr>
          <w:rFonts w:ascii="Times New Roman" w:hAnsi="Times New Roman" w:cs="Times New Roman"/>
          <w:sz w:val="18"/>
          <w:szCs w:val="18"/>
        </w:rPr>
        <w:t xml:space="preserve"> </w:t>
      </w:r>
      <w:proofErr w:type="spellStart"/>
      <w:r w:rsidRPr="00221B41">
        <w:rPr>
          <w:rFonts w:ascii="Times New Roman" w:hAnsi="Times New Roman" w:cs="Times New Roman"/>
          <w:sz w:val="18"/>
          <w:szCs w:val="18"/>
        </w:rPr>
        <w:t>Endotelyal</w:t>
      </w:r>
      <w:proofErr w:type="spellEnd"/>
      <w:r w:rsidRPr="00221B41">
        <w:rPr>
          <w:rFonts w:ascii="Times New Roman" w:hAnsi="Times New Roman" w:cs="Times New Roman"/>
          <w:sz w:val="18"/>
          <w:szCs w:val="18"/>
        </w:rPr>
        <w:t xml:space="preserve"> Büyüme Faktörü – </w:t>
      </w:r>
      <w:proofErr w:type="spellStart"/>
      <w:r w:rsidRPr="00221B41">
        <w:rPr>
          <w:rFonts w:ascii="Times New Roman" w:hAnsi="Times New Roman" w:cs="Times New Roman"/>
          <w:sz w:val="18"/>
          <w:szCs w:val="18"/>
        </w:rPr>
        <w:t>Tirozin</w:t>
      </w:r>
      <w:proofErr w:type="spellEnd"/>
      <w:r w:rsidRPr="00221B41">
        <w:rPr>
          <w:rFonts w:ascii="Times New Roman" w:hAnsi="Times New Roman" w:cs="Times New Roman"/>
          <w:sz w:val="18"/>
          <w:szCs w:val="18"/>
        </w:rPr>
        <w:t xml:space="preserve"> </w:t>
      </w:r>
      <w:proofErr w:type="spellStart"/>
      <w:r w:rsidRPr="00221B41">
        <w:rPr>
          <w:rFonts w:ascii="Times New Roman" w:hAnsi="Times New Roman" w:cs="Times New Roman"/>
          <w:sz w:val="18"/>
          <w:szCs w:val="18"/>
        </w:rPr>
        <w:t>Kinaz</w:t>
      </w:r>
      <w:proofErr w:type="spellEnd"/>
      <w:r w:rsidRPr="00221B41">
        <w:rPr>
          <w:rFonts w:ascii="Times New Roman" w:hAnsi="Times New Roman" w:cs="Times New Roman"/>
          <w:sz w:val="18"/>
          <w:szCs w:val="18"/>
        </w:rPr>
        <w:t xml:space="preserve"> İnhibitörü) tedavisi kullanmış ve sonrasında </w:t>
      </w:r>
      <w:proofErr w:type="spellStart"/>
      <w:r w:rsidRPr="00221B41">
        <w:rPr>
          <w:rFonts w:ascii="Times New Roman" w:hAnsi="Times New Roman" w:cs="Times New Roman"/>
          <w:sz w:val="18"/>
          <w:szCs w:val="18"/>
        </w:rPr>
        <w:t>progresyon</w:t>
      </w:r>
      <w:proofErr w:type="spellEnd"/>
      <w:r w:rsidRPr="00221B41">
        <w:rPr>
          <w:rFonts w:ascii="Times New Roman" w:hAnsi="Times New Roman" w:cs="Times New Roman"/>
          <w:sz w:val="18"/>
          <w:szCs w:val="18"/>
        </w:rPr>
        <w:t xml:space="preserve"> göstermiş” </w:t>
      </w:r>
      <w:r w:rsidRPr="004F7A7C">
        <w:rPr>
          <w:rFonts w:ascii="Times New Roman" w:hAnsi="Times New Roman" w:cs="Times New Roman"/>
          <w:sz w:val="18"/>
          <w:szCs w:val="18"/>
        </w:rPr>
        <w:t xml:space="preserve">ibaresi “daha önce </w:t>
      </w:r>
      <w:r w:rsidRPr="00221B41">
        <w:rPr>
          <w:rFonts w:ascii="Times New Roman" w:hAnsi="Times New Roman" w:cs="Times New Roman"/>
          <w:sz w:val="18"/>
          <w:szCs w:val="18"/>
        </w:rPr>
        <w:t xml:space="preserve">en az bir seri </w:t>
      </w:r>
      <w:proofErr w:type="spellStart"/>
      <w:r w:rsidRPr="00221B41">
        <w:rPr>
          <w:rFonts w:ascii="Times New Roman" w:hAnsi="Times New Roman" w:cs="Times New Roman"/>
          <w:sz w:val="18"/>
          <w:szCs w:val="18"/>
        </w:rPr>
        <w:t>Vasküler</w:t>
      </w:r>
      <w:proofErr w:type="spellEnd"/>
      <w:r w:rsidRPr="00221B41">
        <w:rPr>
          <w:rFonts w:ascii="Times New Roman" w:hAnsi="Times New Roman" w:cs="Times New Roman"/>
          <w:sz w:val="18"/>
          <w:szCs w:val="18"/>
        </w:rPr>
        <w:t xml:space="preserve"> </w:t>
      </w:r>
      <w:proofErr w:type="spellStart"/>
      <w:r w:rsidRPr="00221B41">
        <w:rPr>
          <w:rFonts w:ascii="Times New Roman" w:hAnsi="Times New Roman" w:cs="Times New Roman"/>
          <w:sz w:val="18"/>
          <w:szCs w:val="18"/>
        </w:rPr>
        <w:t>Endotelyal</w:t>
      </w:r>
      <w:proofErr w:type="spellEnd"/>
      <w:r w:rsidRPr="00221B41">
        <w:rPr>
          <w:rFonts w:ascii="Times New Roman" w:hAnsi="Times New Roman" w:cs="Times New Roman"/>
          <w:sz w:val="18"/>
          <w:szCs w:val="18"/>
        </w:rPr>
        <w:t xml:space="preserve"> Büyüme Faktörü (VEGF) hedefli tedaviyi kullanmış ve sonrasında </w:t>
      </w:r>
      <w:proofErr w:type="spellStart"/>
      <w:r w:rsidRPr="00221B41">
        <w:rPr>
          <w:rFonts w:ascii="Times New Roman" w:hAnsi="Times New Roman" w:cs="Times New Roman"/>
          <w:sz w:val="18"/>
          <w:szCs w:val="18"/>
        </w:rPr>
        <w:t>progresyon</w:t>
      </w:r>
      <w:proofErr w:type="spellEnd"/>
      <w:r w:rsidRPr="00221B41">
        <w:rPr>
          <w:rFonts w:ascii="Times New Roman" w:hAnsi="Times New Roman" w:cs="Times New Roman"/>
          <w:sz w:val="18"/>
          <w:szCs w:val="18"/>
        </w:rPr>
        <w:t xml:space="preserve"> gelişmiş” şeklinde değiştirilmiştir.</w:t>
      </w:r>
    </w:p>
    <w:bookmarkEnd w:id="3"/>
    <w:p w:rsidR="004045D5" w:rsidRPr="0004542D" w:rsidRDefault="004045D5" w:rsidP="00513F74">
      <w:pPr>
        <w:spacing w:after="0" w:line="240" w:lineRule="auto"/>
        <w:ind w:firstLine="709"/>
        <w:jc w:val="both"/>
        <w:rPr>
          <w:rFonts w:ascii="Times New Roman" w:hAnsi="Times New Roman" w:cs="Times New Roman"/>
          <w:sz w:val="18"/>
          <w:szCs w:val="18"/>
        </w:rPr>
      </w:pPr>
      <w:r w:rsidRPr="00221B41">
        <w:rPr>
          <w:rFonts w:ascii="Times New Roman" w:eastAsia="Calibri" w:hAnsi="Times New Roman" w:cs="Times New Roman"/>
          <w:sz w:val="18"/>
          <w:szCs w:val="18"/>
        </w:rPr>
        <w:t>e) (</w:t>
      </w:r>
      <w:proofErr w:type="spellStart"/>
      <w:r w:rsidRPr="00221B41">
        <w:rPr>
          <w:rFonts w:ascii="Times New Roman" w:eastAsia="Calibri" w:hAnsi="Times New Roman" w:cs="Times New Roman"/>
          <w:sz w:val="18"/>
          <w:szCs w:val="18"/>
        </w:rPr>
        <w:t>pp</w:t>
      </w:r>
      <w:proofErr w:type="spellEnd"/>
      <w:r w:rsidRPr="00221B41">
        <w:rPr>
          <w:rFonts w:ascii="Times New Roman" w:eastAsia="Calibri" w:hAnsi="Times New Roman" w:cs="Times New Roman"/>
          <w:sz w:val="18"/>
          <w:szCs w:val="18"/>
        </w:rPr>
        <w:t>)</w:t>
      </w:r>
      <w:r w:rsidRPr="00221B41">
        <w:rPr>
          <w:rFonts w:ascii="Times New Roman" w:hAnsi="Times New Roman" w:cs="Times New Roman"/>
          <w:sz w:val="18"/>
          <w:szCs w:val="18"/>
        </w:rPr>
        <w:t xml:space="preserve"> bendinin ikinci alt bendinde yer </w:t>
      </w:r>
      <w:r w:rsidRPr="001D2DEB">
        <w:rPr>
          <w:rFonts w:ascii="Times New Roman" w:hAnsi="Times New Roman" w:cs="Times New Roman"/>
          <w:sz w:val="18"/>
          <w:szCs w:val="18"/>
        </w:rPr>
        <w:t xml:space="preserve">alan </w:t>
      </w:r>
      <w:r w:rsidR="00F1164A" w:rsidRPr="00221B41">
        <w:rPr>
          <w:rFonts w:ascii="Times New Roman" w:hAnsi="Times New Roman" w:cs="Times New Roman"/>
          <w:sz w:val="18"/>
          <w:szCs w:val="18"/>
        </w:rPr>
        <w:t>“daha önce en az bir basamak</w:t>
      </w:r>
      <w:r w:rsidR="00F1164A" w:rsidRPr="00143A07">
        <w:rPr>
          <w:rFonts w:ascii="Times New Roman" w:hAnsi="Times New Roman" w:cs="Times New Roman"/>
          <w:sz w:val="18"/>
          <w:szCs w:val="18"/>
        </w:rPr>
        <w:t xml:space="preserve"> </w:t>
      </w:r>
      <w:proofErr w:type="spellStart"/>
      <w:r w:rsidR="00F1164A" w:rsidRPr="00143A07">
        <w:rPr>
          <w:rFonts w:ascii="Times New Roman" w:hAnsi="Times New Roman" w:cs="Times New Roman"/>
          <w:sz w:val="18"/>
          <w:szCs w:val="18"/>
        </w:rPr>
        <w:t>sitokin</w:t>
      </w:r>
      <w:proofErr w:type="spellEnd"/>
      <w:r w:rsidR="00F1164A" w:rsidRPr="00143A07">
        <w:rPr>
          <w:rFonts w:ascii="Times New Roman" w:hAnsi="Times New Roman" w:cs="Times New Roman"/>
          <w:sz w:val="18"/>
          <w:szCs w:val="18"/>
        </w:rPr>
        <w:t xml:space="preserve"> (interferon veya </w:t>
      </w:r>
      <w:proofErr w:type="spellStart"/>
      <w:r w:rsidR="00F1164A" w:rsidRPr="00143A07">
        <w:rPr>
          <w:rFonts w:ascii="Times New Roman" w:hAnsi="Times New Roman" w:cs="Times New Roman"/>
          <w:sz w:val="18"/>
          <w:szCs w:val="18"/>
        </w:rPr>
        <w:t>interlökin</w:t>
      </w:r>
      <w:proofErr w:type="spellEnd"/>
      <w:r w:rsidR="00F1164A" w:rsidRPr="00143A07">
        <w:rPr>
          <w:rFonts w:ascii="Times New Roman" w:hAnsi="Times New Roman" w:cs="Times New Roman"/>
          <w:sz w:val="18"/>
          <w:szCs w:val="18"/>
        </w:rPr>
        <w:t xml:space="preserve">) ve sonrasında bir basamak da </w:t>
      </w:r>
      <w:proofErr w:type="spellStart"/>
      <w:r w:rsidR="00F1164A" w:rsidRPr="00143A07">
        <w:rPr>
          <w:rFonts w:ascii="Times New Roman" w:hAnsi="Times New Roman" w:cs="Times New Roman"/>
          <w:sz w:val="18"/>
          <w:szCs w:val="18"/>
        </w:rPr>
        <w:t>antianjiojenik</w:t>
      </w:r>
      <w:proofErr w:type="spellEnd"/>
      <w:r w:rsidR="00F1164A" w:rsidRPr="00143A07">
        <w:rPr>
          <w:rFonts w:ascii="Times New Roman" w:hAnsi="Times New Roman" w:cs="Times New Roman"/>
          <w:sz w:val="18"/>
          <w:szCs w:val="18"/>
        </w:rPr>
        <w:t xml:space="preserve"> tedavi almış olmak şartı ile 3. veya 4. basamak tedavi olarak” ibaresi “</w:t>
      </w:r>
      <w:r w:rsidR="00F1164A">
        <w:rPr>
          <w:rFonts w:ascii="Times New Roman" w:hAnsi="Times New Roman" w:cs="Times New Roman"/>
          <w:sz w:val="18"/>
          <w:szCs w:val="18"/>
        </w:rPr>
        <w:t>d</w:t>
      </w:r>
      <w:r w:rsidR="00F1164A" w:rsidRPr="00143A07">
        <w:rPr>
          <w:rFonts w:ascii="Times New Roman" w:hAnsi="Times New Roman" w:cs="Times New Roman"/>
          <w:sz w:val="18"/>
          <w:szCs w:val="18"/>
        </w:rPr>
        <w:t xml:space="preserve">aha önce en az bir seri </w:t>
      </w:r>
      <w:proofErr w:type="spellStart"/>
      <w:r w:rsidR="00F1164A" w:rsidRPr="00143A07">
        <w:rPr>
          <w:rFonts w:ascii="Times New Roman" w:hAnsi="Times New Roman" w:cs="Times New Roman"/>
          <w:sz w:val="18"/>
          <w:szCs w:val="18"/>
        </w:rPr>
        <w:t>Vasküler</w:t>
      </w:r>
      <w:proofErr w:type="spellEnd"/>
      <w:r w:rsidR="00F1164A" w:rsidRPr="00143A07">
        <w:rPr>
          <w:rFonts w:ascii="Times New Roman" w:hAnsi="Times New Roman" w:cs="Times New Roman"/>
          <w:sz w:val="18"/>
          <w:szCs w:val="18"/>
        </w:rPr>
        <w:t xml:space="preserve"> </w:t>
      </w:r>
      <w:proofErr w:type="spellStart"/>
      <w:r w:rsidR="00F1164A" w:rsidRPr="00143A07">
        <w:rPr>
          <w:rFonts w:ascii="Times New Roman" w:hAnsi="Times New Roman" w:cs="Times New Roman"/>
          <w:sz w:val="18"/>
          <w:szCs w:val="18"/>
        </w:rPr>
        <w:t>Endotelyal</w:t>
      </w:r>
      <w:proofErr w:type="spellEnd"/>
      <w:r w:rsidR="00F1164A" w:rsidRPr="00143A07">
        <w:rPr>
          <w:rFonts w:ascii="Times New Roman" w:hAnsi="Times New Roman" w:cs="Times New Roman"/>
          <w:sz w:val="18"/>
          <w:szCs w:val="18"/>
        </w:rPr>
        <w:t xml:space="preserve"> Büyüme Faktörü (VEGF) hedefli tedaviyi kullanmış ve sonrasında </w:t>
      </w:r>
      <w:proofErr w:type="spellStart"/>
      <w:r w:rsidR="00F1164A" w:rsidRPr="00143A07">
        <w:rPr>
          <w:rFonts w:ascii="Times New Roman" w:hAnsi="Times New Roman" w:cs="Times New Roman"/>
          <w:sz w:val="18"/>
          <w:szCs w:val="18"/>
        </w:rPr>
        <w:t>progresyon</w:t>
      </w:r>
      <w:proofErr w:type="spellEnd"/>
      <w:r w:rsidR="00F1164A" w:rsidRPr="00143A07">
        <w:rPr>
          <w:rFonts w:ascii="Times New Roman" w:hAnsi="Times New Roman" w:cs="Times New Roman"/>
          <w:sz w:val="18"/>
          <w:szCs w:val="18"/>
        </w:rPr>
        <w:t xml:space="preserve"> gelişmiş” </w:t>
      </w:r>
      <w:r w:rsidRPr="0004542D">
        <w:rPr>
          <w:rFonts w:ascii="Times New Roman" w:hAnsi="Times New Roman" w:cs="Times New Roman"/>
          <w:sz w:val="18"/>
          <w:szCs w:val="18"/>
        </w:rPr>
        <w:t>şeklinde değiştirilmiştir.</w:t>
      </w:r>
    </w:p>
    <w:p w:rsidR="004045D5" w:rsidRPr="0004542D" w:rsidRDefault="004045D5" w:rsidP="00513F74">
      <w:pPr>
        <w:spacing w:after="0" w:line="240" w:lineRule="auto"/>
        <w:ind w:firstLine="709"/>
        <w:jc w:val="both"/>
        <w:rPr>
          <w:rFonts w:ascii="Times New Roman" w:hAnsi="Times New Roman" w:cs="Times New Roman"/>
          <w:sz w:val="18"/>
          <w:szCs w:val="18"/>
        </w:rPr>
      </w:pPr>
      <w:r w:rsidRPr="0004542D">
        <w:rPr>
          <w:rFonts w:ascii="Times New Roman" w:eastAsia="Calibri" w:hAnsi="Times New Roman" w:cs="Times New Roman"/>
          <w:sz w:val="18"/>
          <w:szCs w:val="18"/>
        </w:rPr>
        <w:t>f) (</w:t>
      </w:r>
      <w:proofErr w:type="spellStart"/>
      <w:r w:rsidRPr="0004542D">
        <w:rPr>
          <w:rFonts w:ascii="Times New Roman" w:eastAsia="Calibri" w:hAnsi="Times New Roman" w:cs="Times New Roman"/>
          <w:sz w:val="18"/>
          <w:szCs w:val="18"/>
        </w:rPr>
        <w:t>uu</w:t>
      </w:r>
      <w:proofErr w:type="spellEnd"/>
      <w:r w:rsidRPr="0004542D">
        <w:rPr>
          <w:rFonts w:ascii="Times New Roman" w:eastAsia="Calibri" w:hAnsi="Times New Roman" w:cs="Times New Roman"/>
          <w:sz w:val="18"/>
          <w:szCs w:val="18"/>
        </w:rPr>
        <w:t>)</w:t>
      </w:r>
      <w:r w:rsidRPr="0004542D">
        <w:rPr>
          <w:rFonts w:ascii="Times New Roman" w:hAnsi="Times New Roman" w:cs="Times New Roman"/>
          <w:sz w:val="18"/>
          <w:szCs w:val="18"/>
        </w:rPr>
        <w:t xml:space="preserve"> bendinin dördüncü, beşinci, altıncı, yedinci</w:t>
      </w:r>
      <w:r w:rsidR="00F23537">
        <w:rPr>
          <w:rFonts w:ascii="Times New Roman" w:hAnsi="Times New Roman" w:cs="Times New Roman"/>
          <w:sz w:val="18"/>
          <w:szCs w:val="18"/>
        </w:rPr>
        <w:t>,</w:t>
      </w:r>
      <w:r w:rsidRPr="0004542D">
        <w:rPr>
          <w:rFonts w:ascii="Times New Roman" w:hAnsi="Times New Roman" w:cs="Times New Roman"/>
          <w:sz w:val="18"/>
          <w:szCs w:val="18"/>
        </w:rPr>
        <w:t xml:space="preserve"> sekizinci alt bentleri yürürlükten kaldırılmış</w:t>
      </w:r>
      <w:r w:rsidR="00F23537">
        <w:rPr>
          <w:rFonts w:ascii="Times New Roman" w:hAnsi="Times New Roman" w:cs="Times New Roman"/>
          <w:sz w:val="18"/>
          <w:szCs w:val="18"/>
        </w:rPr>
        <w:t xml:space="preserve"> ve</w:t>
      </w:r>
      <w:r w:rsidRPr="0004542D">
        <w:rPr>
          <w:rFonts w:ascii="Times New Roman" w:hAnsi="Times New Roman" w:cs="Times New Roman"/>
          <w:sz w:val="18"/>
          <w:szCs w:val="18"/>
        </w:rPr>
        <w:t xml:space="preserve"> </w:t>
      </w:r>
      <w:r w:rsidR="006D056F">
        <w:rPr>
          <w:rFonts w:ascii="Times New Roman" w:hAnsi="Times New Roman" w:cs="Times New Roman"/>
          <w:sz w:val="18"/>
          <w:szCs w:val="18"/>
        </w:rPr>
        <w:t>bende</w:t>
      </w:r>
      <w:r w:rsidRPr="0004542D">
        <w:rPr>
          <w:rFonts w:ascii="Times New Roman" w:hAnsi="Times New Roman" w:cs="Times New Roman"/>
          <w:sz w:val="18"/>
          <w:szCs w:val="18"/>
        </w:rPr>
        <w:t xml:space="preserve"> aşağıdaki alt bentler eklenmiştir.</w:t>
      </w:r>
    </w:p>
    <w:p w:rsidR="004045D5" w:rsidRPr="0004542D" w:rsidRDefault="004045D5" w:rsidP="00513F74">
      <w:pPr>
        <w:tabs>
          <w:tab w:val="left" w:pos="709"/>
        </w:tabs>
        <w:spacing w:after="0" w:line="240" w:lineRule="auto"/>
        <w:ind w:firstLine="709"/>
        <w:jc w:val="both"/>
        <w:rPr>
          <w:rFonts w:ascii="Times New Roman" w:eastAsia="Calibri" w:hAnsi="Times New Roman" w:cs="Times New Roman"/>
          <w:sz w:val="18"/>
          <w:szCs w:val="18"/>
        </w:rPr>
      </w:pPr>
      <w:r w:rsidRPr="0004542D">
        <w:rPr>
          <w:rFonts w:ascii="Times New Roman" w:eastAsia="Calibri" w:hAnsi="Times New Roman" w:cs="Times New Roman"/>
          <w:sz w:val="18"/>
          <w:szCs w:val="18"/>
        </w:rPr>
        <w:t xml:space="preserve">“9) Yüksek hastalık aktivitesi gösteren, </w:t>
      </w:r>
      <w:proofErr w:type="spellStart"/>
      <w:r w:rsidRPr="0004542D">
        <w:rPr>
          <w:rFonts w:ascii="Times New Roman" w:eastAsia="Calibri" w:hAnsi="Times New Roman" w:cs="Times New Roman"/>
          <w:sz w:val="18"/>
          <w:szCs w:val="18"/>
        </w:rPr>
        <w:t>relapslarla</w:t>
      </w:r>
      <w:proofErr w:type="spellEnd"/>
      <w:r w:rsidRPr="0004542D">
        <w:rPr>
          <w:rFonts w:ascii="Times New Roman" w:eastAsia="Calibri" w:hAnsi="Times New Roman" w:cs="Times New Roman"/>
          <w:sz w:val="18"/>
          <w:szCs w:val="18"/>
        </w:rPr>
        <w:t xml:space="preserve"> seyreden </w:t>
      </w:r>
      <w:proofErr w:type="spellStart"/>
      <w:r w:rsidR="00996F1C" w:rsidRPr="002E6348">
        <w:rPr>
          <w:rFonts w:ascii="Times New Roman" w:eastAsia="Calibri" w:hAnsi="Times New Roman" w:cs="Times New Roman"/>
          <w:sz w:val="18"/>
          <w:szCs w:val="18"/>
        </w:rPr>
        <w:t>N</w:t>
      </w:r>
      <w:r w:rsidRPr="002E6348">
        <w:rPr>
          <w:rFonts w:ascii="Times New Roman" w:eastAsia="Calibri" w:hAnsi="Times New Roman" w:cs="Times New Roman"/>
          <w:sz w:val="18"/>
          <w:szCs w:val="18"/>
        </w:rPr>
        <w:t>öromiyelitis</w:t>
      </w:r>
      <w:proofErr w:type="spellEnd"/>
      <w:r w:rsidRPr="002E6348">
        <w:rPr>
          <w:rFonts w:ascii="Times New Roman" w:eastAsia="Calibri" w:hAnsi="Times New Roman" w:cs="Times New Roman"/>
          <w:sz w:val="18"/>
          <w:szCs w:val="18"/>
        </w:rPr>
        <w:t xml:space="preserve"> </w:t>
      </w:r>
      <w:proofErr w:type="spellStart"/>
      <w:r w:rsidR="00996F1C" w:rsidRPr="002E6348">
        <w:rPr>
          <w:rFonts w:ascii="Times New Roman" w:eastAsia="Calibri" w:hAnsi="Times New Roman" w:cs="Times New Roman"/>
          <w:sz w:val="18"/>
          <w:szCs w:val="18"/>
        </w:rPr>
        <w:t>O</w:t>
      </w:r>
      <w:r w:rsidRPr="002E6348">
        <w:rPr>
          <w:rFonts w:ascii="Times New Roman" w:eastAsia="Calibri" w:hAnsi="Times New Roman" w:cs="Times New Roman"/>
          <w:sz w:val="18"/>
          <w:szCs w:val="18"/>
        </w:rPr>
        <w:t>ptika</w:t>
      </w:r>
      <w:proofErr w:type="spellEnd"/>
      <w:r w:rsidRPr="002E6348">
        <w:rPr>
          <w:rFonts w:ascii="Times New Roman" w:eastAsia="Calibri" w:hAnsi="Times New Roman" w:cs="Times New Roman"/>
          <w:sz w:val="18"/>
          <w:szCs w:val="18"/>
        </w:rPr>
        <w:t xml:space="preserve"> </w:t>
      </w:r>
      <w:r w:rsidR="00996F1C" w:rsidRPr="002E6348">
        <w:rPr>
          <w:rFonts w:ascii="Times New Roman" w:eastAsia="Calibri" w:hAnsi="Times New Roman" w:cs="Times New Roman"/>
          <w:sz w:val="18"/>
          <w:szCs w:val="18"/>
        </w:rPr>
        <w:t>S</w:t>
      </w:r>
      <w:r w:rsidRPr="002E6348">
        <w:rPr>
          <w:rFonts w:ascii="Times New Roman" w:eastAsia="Calibri" w:hAnsi="Times New Roman" w:cs="Times New Roman"/>
          <w:sz w:val="18"/>
          <w:szCs w:val="18"/>
        </w:rPr>
        <w:t xml:space="preserve">pektrum </w:t>
      </w:r>
      <w:r w:rsidR="00996F1C" w:rsidRPr="002E6348">
        <w:rPr>
          <w:rFonts w:ascii="Times New Roman" w:eastAsia="Calibri" w:hAnsi="Times New Roman" w:cs="Times New Roman"/>
          <w:sz w:val="18"/>
          <w:szCs w:val="18"/>
        </w:rPr>
        <w:t>B</w:t>
      </w:r>
      <w:r w:rsidRPr="002E6348">
        <w:rPr>
          <w:rFonts w:ascii="Times New Roman" w:eastAsia="Calibri" w:hAnsi="Times New Roman" w:cs="Times New Roman"/>
          <w:sz w:val="18"/>
          <w:szCs w:val="18"/>
        </w:rPr>
        <w:t>ozukluğu</w:t>
      </w:r>
      <w:r w:rsidRPr="0004542D">
        <w:rPr>
          <w:rFonts w:ascii="Times New Roman" w:eastAsia="Calibri" w:hAnsi="Times New Roman" w:cs="Times New Roman"/>
          <w:sz w:val="18"/>
          <w:szCs w:val="18"/>
        </w:rPr>
        <w:t xml:space="preserve"> (NMOSB) tedavisinde; aşağıda yer alan kriterleri birlikte sağlayan hastalarda tedaviye başlanılması ve üçüncü </w:t>
      </w:r>
      <w:r w:rsidRPr="009D4855">
        <w:rPr>
          <w:rFonts w:ascii="Times New Roman" w:eastAsia="Calibri" w:hAnsi="Times New Roman" w:cs="Times New Roman"/>
          <w:sz w:val="18"/>
          <w:szCs w:val="18"/>
        </w:rPr>
        <w:t xml:space="preserve">basamak </w:t>
      </w:r>
      <w:r w:rsidR="006C5A7F" w:rsidRPr="009D4855">
        <w:rPr>
          <w:rFonts w:ascii="Times New Roman" w:eastAsia="Calibri" w:hAnsi="Times New Roman" w:cs="Times New Roman"/>
          <w:sz w:val="18"/>
          <w:szCs w:val="18"/>
        </w:rPr>
        <w:t xml:space="preserve">sağlık </w:t>
      </w:r>
      <w:r w:rsidR="00F54F65" w:rsidRPr="009D4855">
        <w:rPr>
          <w:rFonts w:ascii="Times New Roman" w:eastAsia="Calibri" w:hAnsi="Times New Roman" w:cs="Times New Roman"/>
          <w:sz w:val="18"/>
          <w:szCs w:val="18"/>
        </w:rPr>
        <w:t>kurumlarında</w:t>
      </w:r>
      <w:r w:rsidR="00F54F65">
        <w:rPr>
          <w:rFonts w:ascii="Times New Roman" w:eastAsia="Calibri" w:hAnsi="Times New Roman" w:cs="Times New Roman"/>
          <w:sz w:val="18"/>
          <w:szCs w:val="18"/>
        </w:rPr>
        <w:t xml:space="preserve"> </w:t>
      </w:r>
      <w:r w:rsidRPr="00913B26">
        <w:rPr>
          <w:rFonts w:ascii="Times New Roman" w:eastAsia="Calibri" w:hAnsi="Times New Roman" w:cs="Times New Roman"/>
          <w:sz w:val="18"/>
          <w:szCs w:val="18"/>
        </w:rPr>
        <w:t>3</w:t>
      </w:r>
      <w:r w:rsidRPr="0004542D">
        <w:rPr>
          <w:rFonts w:ascii="Times New Roman" w:eastAsia="Calibri" w:hAnsi="Times New Roman" w:cs="Times New Roman"/>
          <w:sz w:val="18"/>
          <w:szCs w:val="18"/>
        </w:rPr>
        <w:t xml:space="preserve"> nöroloji uzman hekiminin yer aldığı ve aşağıdaki durumların belirtildiği en fazla 6 ay süreli sağlık kurulu raporuna istinaden nöroloji uzman hekimleri tarafından birer aylık dozda reçete edilmesi halinde bedelleri Kurumca karşılanır.</w:t>
      </w:r>
    </w:p>
    <w:p w:rsidR="004045D5" w:rsidRPr="0004542D" w:rsidRDefault="004045D5" w:rsidP="00513F74">
      <w:pPr>
        <w:spacing w:after="0" w:line="240" w:lineRule="auto"/>
        <w:ind w:firstLine="709"/>
        <w:jc w:val="both"/>
        <w:rPr>
          <w:rFonts w:ascii="Times New Roman" w:eastAsia="Calibri" w:hAnsi="Times New Roman" w:cs="Times New Roman"/>
          <w:sz w:val="18"/>
          <w:szCs w:val="18"/>
        </w:rPr>
      </w:pPr>
      <w:r w:rsidRPr="0004542D">
        <w:rPr>
          <w:rFonts w:ascii="Times New Roman" w:eastAsia="Calibri" w:hAnsi="Times New Roman" w:cs="Times New Roman"/>
          <w:sz w:val="18"/>
          <w:szCs w:val="18"/>
        </w:rPr>
        <w:t xml:space="preserve">a) </w:t>
      </w:r>
      <w:proofErr w:type="spellStart"/>
      <w:r w:rsidRPr="0004542D">
        <w:rPr>
          <w:rFonts w:ascii="Times New Roman" w:eastAsia="Calibri" w:hAnsi="Times New Roman" w:cs="Times New Roman"/>
          <w:sz w:val="18"/>
          <w:szCs w:val="18"/>
        </w:rPr>
        <w:t>Aquaporin</w:t>
      </w:r>
      <w:proofErr w:type="spellEnd"/>
      <w:r w:rsidRPr="0004542D">
        <w:rPr>
          <w:rFonts w:ascii="Times New Roman" w:eastAsia="Calibri" w:hAnsi="Times New Roman" w:cs="Times New Roman"/>
          <w:sz w:val="18"/>
          <w:szCs w:val="18"/>
        </w:rPr>
        <w:t xml:space="preserve"> 4 (AQP4) antikoru pozitif,</w:t>
      </w:r>
    </w:p>
    <w:p w:rsidR="004045D5" w:rsidRPr="0004542D" w:rsidRDefault="004045D5" w:rsidP="00513F74">
      <w:pPr>
        <w:spacing w:after="0" w:line="240" w:lineRule="auto"/>
        <w:ind w:firstLine="709"/>
        <w:jc w:val="both"/>
        <w:rPr>
          <w:rFonts w:ascii="Times New Roman" w:eastAsia="Calibri" w:hAnsi="Times New Roman" w:cs="Times New Roman"/>
          <w:sz w:val="18"/>
          <w:szCs w:val="18"/>
        </w:rPr>
      </w:pPr>
      <w:r w:rsidRPr="0004542D">
        <w:rPr>
          <w:rFonts w:ascii="Times New Roman" w:eastAsia="Calibri" w:hAnsi="Times New Roman" w:cs="Times New Roman"/>
          <w:sz w:val="18"/>
          <w:szCs w:val="18"/>
        </w:rPr>
        <w:t xml:space="preserve">b) </w:t>
      </w:r>
      <w:proofErr w:type="spellStart"/>
      <w:r w:rsidRPr="0004542D">
        <w:rPr>
          <w:rFonts w:ascii="Times New Roman" w:eastAsia="Calibri" w:hAnsi="Times New Roman" w:cs="Times New Roman"/>
          <w:sz w:val="18"/>
          <w:szCs w:val="18"/>
        </w:rPr>
        <w:t>Expanded</w:t>
      </w:r>
      <w:proofErr w:type="spellEnd"/>
      <w:r w:rsidRPr="0004542D">
        <w:rPr>
          <w:rFonts w:ascii="Times New Roman" w:eastAsia="Calibri" w:hAnsi="Times New Roman" w:cs="Times New Roman"/>
          <w:sz w:val="18"/>
          <w:szCs w:val="18"/>
        </w:rPr>
        <w:t xml:space="preserve"> </w:t>
      </w:r>
      <w:proofErr w:type="spellStart"/>
      <w:r w:rsidRPr="0004542D">
        <w:rPr>
          <w:rFonts w:ascii="Times New Roman" w:eastAsia="Calibri" w:hAnsi="Times New Roman" w:cs="Times New Roman"/>
          <w:sz w:val="18"/>
          <w:szCs w:val="18"/>
        </w:rPr>
        <w:t>Disability</w:t>
      </w:r>
      <w:proofErr w:type="spellEnd"/>
      <w:r w:rsidRPr="0004542D">
        <w:rPr>
          <w:rFonts w:ascii="Times New Roman" w:eastAsia="Calibri" w:hAnsi="Times New Roman" w:cs="Times New Roman"/>
          <w:sz w:val="18"/>
          <w:szCs w:val="18"/>
        </w:rPr>
        <w:t xml:space="preserve"> </w:t>
      </w:r>
      <w:proofErr w:type="spellStart"/>
      <w:r w:rsidRPr="0004542D">
        <w:rPr>
          <w:rFonts w:ascii="Times New Roman" w:eastAsia="Calibri" w:hAnsi="Times New Roman" w:cs="Times New Roman"/>
          <w:sz w:val="18"/>
          <w:szCs w:val="18"/>
        </w:rPr>
        <w:t>Status</w:t>
      </w:r>
      <w:proofErr w:type="spellEnd"/>
      <w:r w:rsidRPr="0004542D">
        <w:rPr>
          <w:rFonts w:ascii="Times New Roman" w:eastAsia="Calibri" w:hAnsi="Times New Roman" w:cs="Times New Roman"/>
          <w:sz w:val="18"/>
          <w:szCs w:val="18"/>
        </w:rPr>
        <w:t xml:space="preserve"> </w:t>
      </w:r>
      <w:proofErr w:type="spellStart"/>
      <w:r w:rsidRPr="0004542D">
        <w:rPr>
          <w:rFonts w:ascii="Times New Roman" w:eastAsia="Calibri" w:hAnsi="Times New Roman" w:cs="Times New Roman"/>
          <w:sz w:val="18"/>
          <w:szCs w:val="18"/>
        </w:rPr>
        <w:t>Scale</w:t>
      </w:r>
      <w:proofErr w:type="spellEnd"/>
      <w:r w:rsidRPr="0004542D">
        <w:rPr>
          <w:rFonts w:ascii="Times New Roman" w:eastAsia="Calibri" w:hAnsi="Times New Roman" w:cs="Times New Roman"/>
          <w:sz w:val="18"/>
          <w:szCs w:val="18"/>
        </w:rPr>
        <w:t xml:space="preserve"> (EDSS) 7 ve altında olan,</w:t>
      </w:r>
    </w:p>
    <w:p w:rsidR="004045D5" w:rsidRPr="0004542D" w:rsidRDefault="004045D5" w:rsidP="00513F74">
      <w:pPr>
        <w:spacing w:after="0" w:line="240" w:lineRule="auto"/>
        <w:ind w:firstLine="709"/>
        <w:jc w:val="both"/>
        <w:rPr>
          <w:rFonts w:ascii="Times New Roman" w:eastAsia="Calibri" w:hAnsi="Times New Roman" w:cs="Times New Roman"/>
          <w:sz w:val="18"/>
          <w:szCs w:val="18"/>
        </w:rPr>
      </w:pPr>
      <w:r w:rsidRPr="0004542D">
        <w:rPr>
          <w:rFonts w:ascii="Times New Roman" w:eastAsia="Calibri" w:hAnsi="Times New Roman" w:cs="Times New Roman"/>
          <w:sz w:val="18"/>
          <w:szCs w:val="18"/>
        </w:rPr>
        <w:t xml:space="preserve">c) En az iki ya da daha fazla </w:t>
      </w:r>
      <w:proofErr w:type="spellStart"/>
      <w:r w:rsidRPr="0004542D">
        <w:rPr>
          <w:rFonts w:ascii="Times New Roman" w:eastAsia="Calibri" w:hAnsi="Times New Roman" w:cs="Times New Roman"/>
          <w:sz w:val="18"/>
          <w:szCs w:val="18"/>
        </w:rPr>
        <w:t>immünosüpresan</w:t>
      </w:r>
      <w:proofErr w:type="spellEnd"/>
      <w:r w:rsidRPr="0004542D">
        <w:rPr>
          <w:rFonts w:ascii="Times New Roman" w:eastAsia="Calibri" w:hAnsi="Times New Roman" w:cs="Times New Roman"/>
          <w:sz w:val="18"/>
          <w:szCs w:val="18"/>
        </w:rPr>
        <w:t xml:space="preserve"> tedaviyi (</w:t>
      </w:r>
      <w:proofErr w:type="spellStart"/>
      <w:r w:rsidRPr="0004542D">
        <w:rPr>
          <w:rFonts w:ascii="Times New Roman" w:eastAsia="Calibri" w:hAnsi="Times New Roman" w:cs="Times New Roman"/>
          <w:sz w:val="18"/>
          <w:szCs w:val="18"/>
        </w:rPr>
        <w:t>azatiyoprin</w:t>
      </w:r>
      <w:proofErr w:type="spellEnd"/>
      <w:r w:rsidRPr="0004542D">
        <w:rPr>
          <w:rFonts w:ascii="Times New Roman" w:eastAsia="Calibri" w:hAnsi="Times New Roman" w:cs="Times New Roman"/>
          <w:sz w:val="18"/>
          <w:szCs w:val="18"/>
        </w:rPr>
        <w:t xml:space="preserve">, </w:t>
      </w:r>
      <w:proofErr w:type="spellStart"/>
      <w:r w:rsidRPr="0004542D">
        <w:rPr>
          <w:rFonts w:ascii="Times New Roman" w:eastAsia="Calibri" w:hAnsi="Times New Roman" w:cs="Times New Roman"/>
          <w:sz w:val="18"/>
          <w:szCs w:val="18"/>
        </w:rPr>
        <w:t>mikofenolat</w:t>
      </w:r>
      <w:proofErr w:type="spellEnd"/>
      <w:r w:rsidRPr="0004542D">
        <w:rPr>
          <w:rFonts w:ascii="Times New Roman" w:eastAsia="Calibri" w:hAnsi="Times New Roman" w:cs="Times New Roman"/>
          <w:sz w:val="18"/>
          <w:szCs w:val="18"/>
        </w:rPr>
        <w:t xml:space="preserve"> </w:t>
      </w:r>
      <w:proofErr w:type="spellStart"/>
      <w:r w:rsidRPr="0004542D">
        <w:rPr>
          <w:rFonts w:ascii="Times New Roman" w:eastAsia="Calibri" w:hAnsi="Times New Roman" w:cs="Times New Roman"/>
          <w:sz w:val="18"/>
          <w:szCs w:val="18"/>
        </w:rPr>
        <w:t>mofetil</w:t>
      </w:r>
      <w:proofErr w:type="spellEnd"/>
      <w:r w:rsidRPr="0004542D">
        <w:rPr>
          <w:rFonts w:ascii="Times New Roman" w:eastAsia="Calibri" w:hAnsi="Times New Roman" w:cs="Times New Roman"/>
          <w:sz w:val="18"/>
          <w:szCs w:val="18"/>
        </w:rPr>
        <w:t xml:space="preserve">, </w:t>
      </w:r>
      <w:proofErr w:type="spellStart"/>
      <w:r w:rsidRPr="0004542D">
        <w:rPr>
          <w:rFonts w:ascii="Times New Roman" w:eastAsia="Calibri" w:hAnsi="Times New Roman" w:cs="Times New Roman"/>
          <w:sz w:val="18"/>
          <w:szCs w:val="18"/>
        </w:rPr>
        <w:t>siklofosfamid</w:t>
      </w:r>
      <w:proofErr w:type="spellEnd"/>
      <w:r w:rsidRPr="0004542D">
        <w:rPr>
          <w:rFonts w:ascii="Times New Roman" w:eastAsia="Calibri" w:hAnsi="Times New Roman" w:cs="Times New Roman"/>
          <w:sz w:val="18"/>
          <w:szCs w:val="18"/>
        </w:rPr>
        <w:t xml:space="preserve"> veya </w:t>
      </w:r>
      <w:proofErr w:type="spellStart"/>
      <w:r w:rsidRPr="0004542D">
        <w:rPr>
          <w:rFonts w:ascii="Times New Roman" w:eastAsia="Calibri" w:hAnsi="Times New Roman" w:cs="Times New Roman"/>
          <w:sz w:val="18"/>
          <w:szCs w:val="18"/>
        </w:rPr>
        <w:t>rituksimab</w:t>
      </w:r>
      <w:proofErr w:type="spellEnd"/>
      <w:r w:rsidRPr="0004542D">
        <w:rPr>
          <w:rFonts w:ascii="Times New Roman" w:eastAsia="Calibri" w:hAnsi="Times New Roman" w:cs="Times New Roman"/>
          <w:sz w:val="18"/>
          <w:szCs w:val="18"/>
        </w:rPr>
        <w:t xml:space="preserve"> etken maddeli ilaçlar) </w:t>
      </w:r>
      <w:proofErr w:type="spellStart"/>
      <w:r w:rsidRPr="0004542D">
        <w:rPr>
          <w:rFonts w:ascii="Times New Roman" w:eastAsia="Calibri" w:hAnsi="Times New Roman" w:cs="Times New Roman"/>
          <w:sz w:val="18"/>
          <w:szCs w:val="18"/>
        </w:rPr>
        <w:t>monoterapi</w:t>
      </w:r>
      <w:proofErr w:type="spellEnd"/>
      <w:r w:rsidRPr="0004542D">
        <w:rPr>
          <w:rFonts w:ascii="Times New Roman" w:eastAsia="Calibri" w:hAnsi="Times New Roman" w:cs="Times New Roman"/>
          <w:sz w:val="18"/>
          <w:szCs w:val="18"/>
        </w:rPr>
        <w:t xml:space="preserve"> olarak uygun dozda ve sürede kullanmasına rağmen her bir tedavi altında iken en az 1 atak geçiren.</w:t>
      </w:r>
    </w:p>
    <w:p w:rsidR="004045D5" w:rsidRPr="0004542D" w:rsidRDefault="004045D5" w:rsidP="00513F74">
      <w:pPr>
        <w:spacing w:after="0" w:line="240" w:lineRule="auto"/>
        <w:ind w:firstLine="709"/>
        <w:jc w:val="both"/>
        <w:rPr>
          <w:rFonts w:ascii="Times New Roman" w:eastAsia="Calibri" w:hAnsi="Times New Roman" w:cs="Times New Roman"/>
          <w:sz w:val="18"/>
          <w:szCs w:val="18"/>
        </w:rPr>
      </w:pPr>
      <w:r w:rsidRPr="0004542D">
        <w:rPr>
          <w:rFonts w:ascii="Times New Roman" w:eastAsia="Calibri" w:hAnsi="Times New Roman" w:cs="Times New Roman"/>
          <w:sz w:val="18"/>
          <w:szCs w:val="18"/>
        </w:rPr>
        <w:t xml:space="preserve">10) Sağlık Bakanlığınca hasta bazında; C3 </w:t>
      </w:r>
      <w:proofErr w:type="spellStart"/>
      <w:r w:rsidRPr="0004542D">
        <w:rPr>
          <w:rFonts w:ascii="Times New Roman" w:eastAsia="Calibri" w:hAnsi="Times New Roman" w:cs="Times New Roman"/>
          <w:sz w:val="18"/>
          <w:szCs w:val="18"/>
        </w:rPr>
        <w:t>glomerulopati</w:t>
      </w:r>
      <w:proofErr w:type="spellEnd"/>
      <w:r w:rsidRPr="0004542D">
        <w:rPr>
          <w:rFonts w:ascii="Times New Roman" w:eastAsia="Calibri" w:hAnsi="Times New Roman" w:cs="Times New Roman"/>
          <w:sz w:val="18"/>
          <w:szCs w:val="18"/>
        </w:rPr>
        <w:t xml:space="preserve">, </w:t>
      </w:r>
      <w:proofErr w:type="spellStart"/>
      <w:r w:rsidR="00680F73">
        <w:rPr>
          <w:rFonts w:ascii="Times New Roman" w:eastAsia="Calibri" w:hAnsi="Times New Roman" w:cs="Times New Roman"/>
          <w:sz w:val="18"/>
          <w:szCs w:val="18"/>
        </w:rPr>
        <w:t>M</w:t>
      </w:r>
      <w:r w:rsidRPr="0004542D">
        <w:rPr>
          <w:rFonts w:ascii="Times New Roman" w:eastAsia="Calibri" w:hAnsi="Times New Roman" w:cs="Times New Roman"/>
          <w:sz w:val="18"/>
          <w:szCs w:val="18"/>
        </w:rPr>
        <w:t>embranoproliferatif</w:t>
      </w:r>
      <w:proofErr w:type="spellEnd"/>
      <w:r w:rsidRPr="0004542D">
        <w:rPr>
          <w:rFonts w:ascii="Times New Roman" w:eastAsia="Calibri" w:hAnsi="Times New Roman" w:cs="Times New Roman"/>
          <w:sz w:val="18"/>
          <w:szCs w:val="18"/>
        </w:rPr>
        <w:t xml:space="preserve"> </w:t>
      </w:r>
      <w:proofErr w:type="spellStart"/>
      <w:r w:rsidR="00680F73">
        <w:rPr>
          <w:rFonts w:ascii="Times New Roman" w:eastAsia="Calibri" w:hAnsi="Times New Roman" w:cs="Times New Roman"/>
          <w:sz w:val="18"/>
          <w:szCs w:val="18"/>
        </w:rPr>
        <w:t>G</w:t>
      </w:r>
      <w:r w:rsidRPr="0004542D">
        <w:rPr>
          <w:rFonts w:ascii="Times New Roman" w:eastAsia="Calibri" w:hAnsi="Times New Roman" w:cs="Times New Roman"/>
          <w:sz w:val="18"/>
          <w:szCs w:val="18"/>
        </w:rPr>
        <w:t>lomerulonefrit</w:t>
      </w:r>
      <w:proofErr w:type="spellEnd"/>
      <w:r w:rsidRPr="0004542D">
        <w:rPr>
          <w:rFonts w:ascii="Times New Roman" w:eastAsia="Calibri" w:hAnsi="Times New Roman" w:cs="Times New Roman"/>
          <w:sz w:val="18"/>
          <w:szCs w:val="18"/>
        </w:rPr>
        <w:t xml:space="preserve"> (MPGN), CD 55 eksikliği, CD 59 eksikliği, </w:t>
      </w:r>
      <w:proofErr w:type="spellStart"/>
      <w:r w:rsidRPr="0004542D">
        <w:rPr>
          <w:rFonts w:ascii="Times New Roman" w:eastAsia="Calibri" w:hAnsi="Times New Roman" w:cs="Times New Roman"/>
          <w:sz w:val="18"/>
          <w:szCs w:val="18"/>
        </w:rPr>
        <w:t>renal</w:t>
      </w:r>
      <w:proofErr w:type="spellEnd"/>
      <w:r w:rsidRPr="0004542D">
        <w:rPr>
          <w:rFonts w:ascii="Times New Roman" w:eastAsia="Calibri" w:hAnsi="Times New Roman" w:cs="Times New Roman"/>
          <w:sz w:val="18"/>
          <w:szCs w:val="18"/>
        </w:rPr>
        <w:t xml:space="preserve"> transplantasyon, </w:t>
      </w:r>
      <w:proofErr w:type="spellStart"/>
      <w:r w:rsidRPr="0004542D">
        <w:rPr>
          <w:rFonts w:ascii="Times New Roman" w:eastAsia="Calibri" w:hAnsi="Times New Roman" w:cs="Times New Roman"/>
          <w:sz w:val="18"/>
          <w:szCs w:val="18"/>
        </w:rPr>
        <w:t>dens</w:t>
      </w:r>
      <w:proofErr w:type="spellEnd"/>
      <w:r w:rsidRPr="0004542D">
        <w:rPr>
          <w:rFonts w:ascii="Times New Roman" w:eastAsia="Calibri" w:hAnsi="Times New Roman" w:cs="Times New Roman"/>
          <w:sz w:val="18"/>
          <w:szCs w:val="18"/>
        </w:rPr>
        <w:t xml:space="preserve"> depozit hastalığı, soğuk aglütinin </w:t>
      </w:r>
      <w:proofErr w:type="spellStart"/>
      <w:r w:rsidRPr="0004542D">
        <w:rPr>
          <w:rFonts w:ascii="Times New Roman" w:eastAsia="Calibri" w:hAnsi="Times New Roman" w:cs="Times New Roman"/>
          <w:sz w:val="18"/>
          <w:szCs w:val="18"/>
        </w:rPr>
        <w:t>otoimmün</w:t>
      </w:r>
      <w:proofErr w:type="spellEnd"/>
      <w:r w:rsidRPr="0004542D">
        <w:rPr>
          <w:rFonts w:ascii="Times New Roman" w:eastAsia="Calibri" w:hAnsi="Times New Roman" w:cs="Times New Roman"/>
          <w:sz w:val="18"/>
          <w:szCs w:val="18"/>
        </w:rPr>
        <w:t xml:space="preserve"> </w:t>
      </w:r>
      <w:proofErr w:type="spellStart"/>
      <w:r w:rsidRPr="0004542D">
        <w:rPr>
          <w:rFonts w:ascii="Times New Roman" w:eastAsia="Calibri" w:hAnsi="Times New Roman" w:cs="Times New Roman"/>
          <w:sz w:val="18"/>
          <w:szCs w:val="18"/>
        </w:rPr>
        <w:t>hemolitik</w:t>
      </w:r>
      <w:proofErr w:type="spellEnd"/>
      <w:r w:rsidRPr="0004542D">
        <w:rPr>
          <w:rFonts w:ascii="Times New Roman" w:eastAsia="Calibri" w:hAnsi="Times New Roman" w:cs="Times New Roman"/>
          <w:sz w:val="18"/>
          <w:szCs w:val="18"/>
        </w:rPr>
        <w:t xml:space="preserve"> anemi, </w:t>
      </w:r>
      <w:proofErr w:type="spellStart"/>
      <w:r w:rsidR="00680F73">
        <w:rPr>
          <w:rFonts w:ascii="Times New Roman" w:eastAsia="Calibri" w:hAnsi="Times New Roman" w:cs="Times New Roman"/>
          <w:sz w:val="18"/>
          <w:szCs w:val="18"/>
        </w:rPr>
        <w:t>T</w:t>
      </w:r>
      <w:r w:rsidRPr="0004542D">
        <w:rPr>
          <w:rFonts w:ascii="Times New Roman" w:eastAsia="Calibri" w:hAnsi="Times New Roman" w:cs="Times New Roman"/>
          <w:sz w:val="18"/>
          <w:szCs w:val="18"/>
        </w:rPr>
        <w:t>rombotik</w:t>
      </w:r>
      <w:proofErr w:type="spellEnd"/>
      <w:r w:rsidRPr="0004542D">
        <w:rPr>
          <w:rFonts w:ascii="Times New Roman" w:eastAsia="Calibri" w:hAnsi="Times New Roman" w:cs="Times New Roman"/>
          <w:sz w:val="18"/>
          <w:szCs w:val="18"/>
        </w:rPr>
        <w:t xml:space="preserve"> </w:t>
      </w:r>
      <w:proofErr w:type="spellStart"/>
      <w:r w:rsidR="00680F73">
        <w:rPr>
          <w:rFonts w:ascii="Times New Roman" w:eastAsia="Calibri" w:hAnsi="Times New Roman" w:cs="Times New Roman"/>
          <w:sz w:val="18"/>
          <w:szCs w:val="18"/>
        </w:rPr>
        <w:t>T</w:t>
      </w:r>
      <w:r w:rsidRPr="0004542D">
        <w:rPr>
          <w:rFonts w:ascii="Times New Roman" w:eastAsia="Calibri" w:hAnsi="Times New Roman" w:cs="Times New Roman"/>
          <w:sz w:val="18"/>
          <w:szCs w:val="18"/>
        </w:rPr>
        <w:t>rombositopenik</w:t>
      </w:r>
      <w:proofErr w:type="spellEnd"/>
      <w:r w:rsidRPr="0004542D">
        <w:rPr>
          <w:rFonts w:ascii="Times New Roman" w:eastAsia="Calibri" w:hAnsi="Times New Roman" w:cs="Times New Roman"/>
          <w:sz w:val="18"/>
          <w:szCs w:val="18"/>
        </w:rPr>
        <w:t xml:space="preserve"> </w:t>
      </w:r>
      <w:proofErr w:type="spellStart"/>
      <w:r w:rsidR="00680F73">
        <w:rPr>
          <w:rFonts w:ascii="Times New Roman" w:eastAsia="Calibri" w:hAnsi="Times New Roman" w:cs="Times New Roman"/>
          <w:sz w:val="18"/>
          <w:szCs w:val="18"/>
        </w:rPr>
        <w:t>P</w:t>
      </w:r>
      <w:r w:rsidRPr="0004542D">
        <w:rPr>
          <w:rFonts w:ascii="Times New Roman" w:eastAsia="Calibri" w:hAnsi="Times New Roman" w:cs="Times New Roman"/>
          <w:sz w:val="18"/>
          <w:szCs w:val="18"/>
        </w:rPr>
        <w:t>urpura</w:t>
      </w:r>
      <w:proofErr w:type="spellEnd"/>
      <w:r w:rsidRPr="0004542D">
        <w:rPr>
          <w:rFonts w:ascii="Times New Roman" w:eastAsia="Calibri" w:hAnsi="Times New Roman" w:cs="Times New Roman"/>
          <w:sz w:val="18"/>
          <w:szCs w:val="18"/>
        </w:rPr>
        <w:t xml:space="preserve"> (TTP), kronik </w:t>
      </w:r>
      <w:proofErr w:type="spellStart"/>
      <w:r w:rsidRPr="0004542D">
        <w:rPr>
          <w:rFonts w:ascii="Times New Roman" w:eastAsia="Calibri" w:hAnsi="Times New Roman" w:cs="Times New Roman"/>
          <w:sz w:val="18"/>
          <w:szCs w:val="18"/>
        </w:rPr>
        <w:t>nefritik</w:t>
      </w:r>
      <w:proofErr w:type="spellEnd"/>
      <w:r w:rsidRPr="0004542D">
        <w:rPr>
          <w:rFonts w:ascii="Times New Roman" w:eastAsia="Calibri" w:hAnsi="Times New Roman" w:cs="Times New Roman"/>
          <w:sz w:val="18"/>
          <w:szCs w:val="18"/>
        </w:rPr>
        <w:t xml:space="preserve"> sendrom, </w:t>
      </w:r>
      <w:proofErr w:type="spellStart"/>
      <w:r w:rsidRPr="0004542D">
        <w:rPr>
          <w:rFonts w:ascii="Times New Roman" w:eastAsia="Calibri" w:hAnsi="Times New Roman" w:cs="Times New Roman"/>
          <w:sz w:val="18"/>
          <w:szCs w:val="18"/>
        </w:rPr>
        <w:t>trombotik</w:t>
      </w:r>
      <w:proofErr w:type="spellEnd"/>
      <w:r w:rsidRPr="0004542D">
        <w:rPr>
          <w:rFonts w:ascii="Times New Roman" w:eastAsia="Calibri" w:hAnsi="Times New Roman" w:cs="Times New Roman"/>
          <w:sz w:val="18"/>
          <w:szCs w:val="18"/>
        </w:rPr>
        <w:t xml:space="preserve"> </w:t>
      </w:r>
      <w:proofErr w:type="spellStart"/>
      <w:r w:rsidRPr="0004542D">
        <w:rPr>
          <w:rFonts w:ascii="Times New Roman" w:eastAsia="Calibri" w:hAnsi="Times New Roman" w:cs="Times New Roman"/>
          <w:sz w:val="18"/>
          <w:szCs w:val="18"/>
        </w:rPr>
        <w:t>mikroanjiyopati</w:t>
      </w:r>
      <w:proofErr w:type="spellEnd"/>
      <w:r w:rsidRPr="0004542D">
        <w:rPr>
          <w:rFonts w:ascii="Times New Roman" w:eastAsia="Calibri" w:hAnsi="Times New Roman" w:cs="Times New Roman"/>
          <w:sz w:val="18"/>
          <w:szCs w:val="18"/>
        </w:rPr>
        <w:t xml:space="preserve"> veya </w:t>
      </w:r>
      <w:proofErr w:type="spellStart"/>
      <w:r w:rsidRPr="0004542D">
        <w:rPr>
          <w:rFonts w:ascii="Times New Roman" w:eastAsia="Calibri" w:hAnsi="Times New Roman" w:cs="Times New Roman"/>
          <w:sz w:val="18"/>
          <w:szCs w:val="18"/>
        </w:rPr>
        <w:t>diffüz</w:t>
      </w:r>
      <w:proofErr w:type="spellEnd"/>
      <w:r w:rsidRPr="0004542D">
        <w:rPr>
          <w:rFonts w:ascii="Times New Roman" w:eastAsia="Calibri" w:hAnsi="Times New Roman" w:cs="Times New Roman"/>
          <w:sz w:val="18"/>
          <w:szCs w:val="18"/>
        </w:rPr>
        <w:t xml:space="preserve"> </w:t>
      </w:r>
      <w:proofErr w:type="spellStart"/>
      <w:r w:rsidRPr="0004542D">
        <w:rPr>
          <w:rFonts w:ascii="Times New Roman" w:eastAsia="Calibri" w:hAnsi="Times New Roman" w:cs="Times New Roman"/>
          <w:sz w:val="18"/>
          <w:szCs w:val="18"/>
        </w:rPr>
        <w:t>mezenşiokapiller</w:t>
      </w:r>
      <w:proofErr w:type="spellEnd"/>
      <w:r w:rsidRPr="0004542D">
        <w:rPr>
          <w:rFonts w:ascii="Times New Roman" w:eastAsia="Calibri" w:hAnsi="Times New Roman" w:cs="Times New Roman"/>
          <w:sz w:val="18"/>
          <w:szCs w:val="18"/>
        </w:rPr>
        <w:t xml:space="preserve"> </w:t>
      </w:r>
      <w:proofErr w:type="spellStart"/>
      <w:r w:rsidRPr="0004542D">
        <w:rPr>
          <w:rFonts w:ascii="Times New Roman" w:eastAsia="Calibri" w:hAnsi="Times New Roman" w:cs="Times New Roman"/>
          <w:sz w:val="18"/>
          <w:szCs w:val="18"/>
        </w:rPr>
        <w:t>glomerulonefrit</w:t>
      </w:r>
      <w:proofErr w:type="spellEnd"/>
      <w:r w:rsidRPr="0004542D">
        <w:rPr>
          <w:rFonts w:ascii="Times New Roman" w:eastAsia="Calibri" w:hAnsi="Times New Roman" w:cs="Times New Roman"/>
          <w:sz w:val="18"/>
          <w:szCs w:val="18"/>
        </w:rPr>
        <w:t xml:space="preserve"> tanılarında verilecek </w:t>
      </w:r>
      <w:proofErr w:type="spellStart"/>
      <w:r w:rsidRPr="0004542D">
        <w:rPr>
          <w:rFonts w:ascii="Times New Roman" w:eastAsia="Calibri" w:hAnsi="Times New Roman" w:cs="Times New Roman"/>
          <w:sz w:val="18"/>
          <w:szCs w:val="18"/>
        </w:rPr>
        <w:t>endikasyon</w:t>
      </w:r>
      <w:proofErr w:type="spellEnd"/>
      <w:r w:rsidRPr="0004542D">
        <w:rPr>
          <w:rFonts w:ascii="Times New Roman" w:eastAsia="Calibri" w:hAnsi="Times New Roman" w:cs="Times New Roman"/>
          <w:sz w:val="18"/>
          <w:szCs w:val="18"/>
        </w:rPr>
        <w:t xml:space="preserve"> dışı onaya dayanılarak kullanılması halinde bedelleri Kurumca karşılanır.</w:t>
      </w:r>
    </w:p>
    <w:p w:rsidR="004045D5" w:rsidRPr="0004542D" w:rsidRDefault="004045D5" w:rsidP="00513F74">
      <w:pPr>
        <w:spacing w:after="0" w:line="240" w:lineRule="auto"/>
        <w:ind w:firstLine="709"/>
        <w:jc w:val="both"/>
        <w:rPr>
          <w:rFonts w:ascii="Times New Roman" w:eastAsia="Calibri" w:hAnsi="Times New Roman" w:cs="Times New Roman"/>
          <w:sz w:val="18"/>
          <w:szCs w:val="18"/>
        </w:rPr>
      </w:pPr>
      <w:r w:rsidRPr="0004542D">
        <w:rPr>
          <w:rFonts w:ascii="Times New Roman" w:eastAsia="Calibri" w:hAnsi="Times New Roman" w:cs="Times New Roman"/>
          <w:sz w:val="18"/>
          <w:szCs w:val="18"/>
        </w:rPr>
        <w:t xml:space="preserve">11) Tedaviye başlamadan iki hafta önce </w:t>
      </w:r>
      <w:proofErr w:type="spellStart"/>
      <w:r w:rsidRPr="0004542D">
        <w:rPr>
          <w:rFonts w:ascii="Times New Roman" w:eastAsia="Calibri" w:hAnsi="Times New Roman" w:cs="Times New Roman"/>
          <w:sz w:val="18"/>
          <w:szCs w:val="18"/>
        </w:rPr>
        <w:t>meningokok</w:t>
      </w:r>
      <w:proofErr w:type="spellEnd"/>
      <w:r w:rsidRPr="0004542D">
        <w:rPr>
          <w:rFonts w:ascii="Times New Roman" w:eastAsia="Calibri" w:hAnsi="Times New Roman" w:cs="Times New Roman"/>
          <w:sz w:val="18"/>
          <w:szCs w:val="18"/>
        </w:rPr>
        <w:t xml:space="preserve"> bağışıklaması tamamlanmış ve “</w:t>
      </w:r>
      <w:proofErr w:type="spellStart"/>
      <w:r w:rsidRPr="0004542D">
        <w:rPr>
          <w:rFonts w:ascii="Times New Roman" w:eastAsia="Calibri" w:hAnsi="Times New Roman" w:cs="Times New Roman"/>
          <w:sz w:val="18"/>
          <w:szCs w:val="18"/>
        </w:rPr>
        <w:t>Ekulizumab</w:t>
      </w:r>
      <w:proofErr w:type="spellEnd"/>
      <w:r w:rsidRPr="0004542D">
        <w:rPr>
          <w:rFonts w:ascii="Times New Roman" w:eastAsia="Calibri" w:hAnsi="Times New Roman" w:cs="Times New Roman"/>
          <w:sz w:val="18"/>
          <w:szCs w:val="18"/>
        </w:rPr>
        <w:t xml:space="preserve"> Kullanımı İçin Bilgilendirilmiş Hasta Olur Formu” tedaviyi yürüten hekim tarafından düzenlenerek reçete ekine konmuş olmalıdır. İki yaşından küçük çocuklarda veya bağışıklamayı takiben iki hafta geçmeden </w:t>
      </w:r>
      <w:proofErr w:type="spellStart"/>
      <w:r w:rsidRPr="0004542D">
        <w:rPr>
          <w:rFonts w:ascii="Times New Roman" w:eastAsia="Calibri" w:hAnsi="Times New Roman" w:cs="Times New Roman"/>
          <w:sz w:val="18"/>
          <w:szCs w:val="18"/>
        </w:rPr>
        <w:t>ekulizumab</w:t>
      </w:r>
      <w:proofErr w:type="spellEnd"/>
      <w:r w:rsidRPr="0004542D">
        <w:rPr>
          <w:rFonts w:ascii="Times New Roman" w:eastAsia="Calibri" w:hAnsi="Times New Roman" w:cs="Times New Roman"/>
          <w:sz w:val="18"/>
          <w:szCs w:val="18"/>
        </w:rPr>
        <w:t xml:space="preserve"> başlanması gereken olgularda antibiyotik </w:t>
      </w:r>
      <w:proofErr w:type="spellStart"/>
      <w:r w:rsidRPr="0004542D">
        <w:rPr>
          <w:rFonts w:ascii="Times New Roman" w:eastAsia="Calibri" w:hAnsi="Times New Roman" w:cs="Times New Roman"/>
          <w:sz w:val="18"/>
          <w:szCs w:val="18"/>
        </w:rPr>
        <w:t>profilaksisi</w:t>
      </w:r>
      <w:proofErr w:type="spellEnd"/>
      <w:r w:rsidRPr="0004542D">
        <w:rPr>
          <w:rFonts w:ascii="Times New Roman" w:eastAsia="Calibri" w:hAnsi="Times New Roman" w:cs="Times New Roman"/>
          <w:sz w:val="18"/>
          <w:szCs w:val="18"/>
        </w:rPr>
        <w:t xml:space="preserve"> uygulanmış olduğu reçetede belirtilmelidir.</w:t>
      </w:r>
    </w:p>
    <w:p w:rsidR="004045D5" w:rsidRPr="0004542D" w:rsidRDefault="004045D5" w:rsidP="00513F74">
      <w:pPr>
        <w:spacing w:after="0" w:line="240" w:lineRule="auto"/>
        <w:ind w:firstLine="709"/>
        <w:jc w:val="both"/>
        <w:rPr>
          <w:rFonts w:ascii="Times New Roman" w:eastAsia="Calibri" w:hAnsi="Times New Roman" w:cs="Times New Roman"/>
          <w:sz w:val="18"/>
          <w:szCs w:val="18"/>
        </w:rPr>
      </w:pPr>
      <w:r w:rsidRPr="0004542D">
        <w:rPr>
          <w:rFonts w:ascii="Times New Roman" w:eastAsia="Calibri" w:hAnsi="Times New Roman" w:cs="Times New Roman"/>
          <w:sz w:val="18"/>
          <w:szCs w:val="18"/>
        </w:rPr>
        <w:t xml:space="preserve">12) </w:t>
      </w:r>
      <w:proofErr w:type="spellStart"/>
      <w:r w:rsidRPr="0004542D">
        <w:rPr>
          <w:rFonts w:ascii="Times New Roman" w:eastAsia="Calibri" w:hAnsi="Times New Roman" w:cs="Times New Roman"/>
          <w:sz w:val="18"/>
          <w:szCs w:val="18"/>
        </w:rPr>
        <w:t>aHÜS</w:t>
      </w:r>
      <w:proofErr w:type="spellEnd"/>
      <w:r w:rsidRPr="0004542D">
        <w:rPr>
          <w:rFonts w:ascii="Times New Roman" w:eastAsia="Calibri" w:hAnsi="Times New Roman" w:cs="Times New Roman"/>
          <w:sz w:val="18"/>
          <w:szCs w:val="18"/>
        </w:rPr>
        <w:t xml:space="preserve"> hastalarında 6 aylık ilaç kullanım süresi sonunda; hematolojik normalleşmenin (</w:t>
      </w:r>
      <w:proofErr w:type="spellStart"/>
      <w:r w:rsidRPr="0004542D">
        <w:rPr>
          <w:rFonts w:ascii="Times New Roman" w:eastAsia="Calibri" w:hAnsi="Times New Roman" w:cs="Times New Roman"/>
          <w:sz w:val="18"/>
          <w:szCs w:val="18"/>
        </w:rPr>
        <w:t>Haptoglobin</w:t>
      </w:r>
      <w:proofErr w:type="spellEnd"/>
      <w:r w:rsidRPr="0004542D">
        <w:rPr>
          <w:rFonts w:ascii="Times New Roman" w:eastAsia="Calibri" w:hAnsi="Times New Roman" w:cs="Times New Roman"/>
          <w:sz w:val="18"/>
          <w:szCs w:val="18"/>
        </w:rPr>
        <w:t xml:space="preserve">, LDH veya </w:t>
      </w:r>
      <w:proofErr w:type="spellStart"/>
      <w:r w:rsidRPr="0004542D">
        <w:rPr>
          <w:rFonts w:ascii="Times New Roman" w:eastAsia="Calibri" w:hAnsi="Times New Roman" w:cs="Times New Roman"/>
          <w:sz w:val="18"/>
          <w:szCs w:val="18"/>
        </w:rPr>
        <w:t>trombosit</w:t>
      </w:r>
      <w:proofErr w:type="spellEnd"/>
      <w:r w:rsidRPr="0004542D">
        <w:rPr>
          <w:rFonts w:ascii="Times New Roman" w:eastAsia="Calibri" w:hAnsi="Times New Roman" w:cs="Times New Roman"/>
          <w:sz w:val="18"/>
          <w:szCs w:val="18"/>
        </w:rPr>
        <w:t xml:space="preserve"> sayılarında normalleşme) ve </w:t>
      </w:r>
      <w:proofErr w:type="spellStart"/>
      <w:r w:rsidRPr="0004542D">
        <w:rPr>
          <w:rFonts w:ascii="Times New Roman" w:eastAsia="Calibri" w:hAnsi="Times New Roman" w:cs="Times New Roman"/>
          <w:sz w:val="18"/>
          <w:szCs w:val="18"/>
        </w:rPr>
        <w:t>eGFR</w:t>
      </w:r>
      <w:proofErr w:type="spellEnd"/>
      <w:r w:rsidRPr="0004542D">
        <w:rPr>
          <w:rFonts w:ascii="Times New Roman" w:eastAsia="Calibri" w:hAnsi="Times New Roman" w:cs="Times New Roman"/>
          <w:sz w:val="18"/>
          <w:szCs w:val="18"/>
        </w:rPr>
        <w:t xml:space="preserve"> ve/veya serum </w:t>
      </w:r>
      <w:proofErr w:type="spellStart"/>
      <w:r w:rsidRPr="0004542D">
        <w:rPr>
          <w:rFonts w:ascii="Times New Roman" w:eastAsia="Calibri" w:hAnsi="Times New Roman" w:cs="Times New Roman"/>
          <w:sz w:val="18"/>
          <w:szCs w:val="18"/>
        </w:rPr>
        <w:t>kreatinin</w:t>
      </w:r>
      <w:proofErr w:type="spellEnd"/>
      <w:r w:rsidRPr="0004542D">
        <w:rPr>
          <w:rFonts w:ascii="Times New Roman" w:eastAsia="Calibri" w:hAnsi="Times New Roman" w:cs="Times New Roman"/>
          <w:sz w:val="18"/>
          <w:szCs w:val="18"/>
        </w:rPr>
        <w:t xml:space="preserve"> düzeyinde %25 ve daha fazla iyileşmenin ve nörolojik ve/veya böbrek dışı organ hasarında düzelmenin gerçekleştiğinin yeni düzenlenecek rapor ile gösterilmesi halinde tedaviye devam edilir. Tetkik sonuçları rapor ekinde yer almalıdır.</w:t>
      </w:r>
    </w:p>
    <w:p w:rsidR="004045D5" w:rsidRPr="0004542D" w:rsidRDefault="004045D5" w:rsidP="00513F74">
      <w:pPr>
        <w:spacing w:after="0" w:line="240" w:lineRule="auto"/>
        <w:ind w:firstLine="709"/>
        <w:jc w:val="both"/>
        <w:rPr>
          <w:rFonts w:ascii="Times New Roman" w:eastAsia="Calibri" w:hAnsi="Times New Roman" w:cs="Times New Roman"/>
          <w:sz w:val="18"/>
          <w:szCs w:val="18"/>
        </w:rPr>
      </w:pPr>
      <w:r w:rsidRPr="0004542D">
        <w:rPr>
          <w:rFonts w:ascii="Times New Roman" w:eastAsia="Calibri" w:hAnsi="Times New Roman" w:cs="Times New Roman"/>
          <w:sz w:val="18"/>
          <w:szCs w:val="18"/>
        </w:rPr>
        <w:t xml:space="preserve">13) PNH hastalarında 6 aylık ilaç kullanım süresi sonunda; klinik fayda gören, </w:t>
      </w:r>
      <w:proofErr w:type="spellStart"/>
      <w:r w:rsidRPr="0004542D">
        <w:rPr>
          <w:rFonts w:ascii="Times New Roman" w:eastAsia="Calibri" w:hAnsi="Times New Roman" w:cs="Times New Roman"/>
          <w:sz w:val="18"/>
          <w:szCs w:val="18"/>
        </w:rPr>
        <w:t>granülosit</w:t>
      </w:r>
      <w:proofErr w:type="spellEnd"/>
      <w:r w:rsidRPr="0004542D">
        <w:rPr>
          <w:rFonts w:ascii="Times New Roman" w:eastAsia="Calibri" w:hAnsi="Times New Roman" w:cs="Times New Roman"/>
          <w:sz w:val="18"/>
          <w:szCs w:val="18"/>
        </w:rPr>
        <w:t xml:space="preserve"> klonu pozitifliğinin devam ettiği akım </w:t>
      </w:r>
      <w:proofErr w:type="spellStart"/>
      <w:r w:rsidRPr="0004542D">
        <w:rPr>
          <w:rFonts w:ascii="Times New Roman" w:eastAsia="Calibri" w:hAnsi="Times New Roman" w:cs="Times New Roman"/>
          <w:sz w:val="18"/>
          <w:szCs w:val="18"/>
        </w:rPr>
        <w:t>sitometrik</w:t>
      </w:r>
      <w:proofErr w:type="spellEnd"/>
      <w:r w:rsidRPr="0004542D">
        <w:rPr>
          <w:rFonts w:ascii="Times New Roman" w:eastAsia="Calibri" w:hAnsi="Times New Roman" w:cs="Times New Roman"/>
          <w:sz w:val="18"/>
          <w:szCs w:val="18"/>
        </w:rPr>
        <w:t xml:space="preserve"> olarak gösterilmiş ve transfüzyon bağımsız olgularda tedaviye devam edilir. Tetkik sonuçları rapor ekinde yer almalıdır.</w:t>
      </w:r>
    </w:p>
    <w:p w:rsidR="004045D5" w:rsidRPr="0004542D" w:rsidRDefault="004045D5" w:rsidP="00513F74">
      <w:pPr>
        <w:spacing w:after="0" w:line="240" w:lineRule="auto"/>
        <w:ind w:firstLine="709"/>
        <w:jc w:val="both"/>
        <w:rPr>
          <w:rFonts w:ascii="Times New Roman" w:eastAsia="Calibri" w:hAnsi="Times New Roman" w:cs="Times New Roman"/>
          <w:sz w:val="18"/>
          <w:szCs w:val="18"/>
        </w:rPr>
      </w:pPr>
      <w:r w:rsidRPr="0004542D">
        <w:rPr>
          <w:rFonts w:ascii="Times New Roman" w:eastAsia="Calibri" w:hAnsi="Times New Roman" w:cs="Times New Roman"/>
          <w:sz w:val="18"/>
          <w:szCs w:val="18"/>
        </w:rPr>
        <w:t xml:space="preserve">14) </w:t>
      </w:r>
      <w:proofErr w:type="spellStart"/>
      <w:r w:rsidRPr="0004542D">
        <w:rPr>
          <w:rFonts w:ascii="Times New Roman" w:eastAsia="Calibri" w:hAnsi="Times New Roman" w:cs="Times New Roman"/>
          <w:sz w:val="18"/>
          <w:szCs w:val="18"/>
        </w:rPr>
        <w:t>Jeneralize</w:t>
      </w:r>
      <w:proofErr w:type="spellEnd"/>
      <w:r w:rsidRPr="0004542D">
        <w:rPr>
          <w:rFonts w:ascii="Times New Roman" w:eastAsia="Calibri" w:hAnsi="Times New Roman" w:cs="Times New Roman"/>
          <w:sz w:val="18"/>
          <w:szCs w:val="18"/>
        </w:rPr>
        <w:t xml:space="preserve"> </w:t>
      </w:r>
      <w:proofErr w:type="spellStart"/>
      <w:r w:rsidRPr="0004542D">
        <w:rPr>
          <w:rFonts w:ascii="Times New Roman" w:eastAsia="Calibri" w:hAnsi="Times New Roman" w:cs="Times New Roman"/>
          <w:sz w:val="18"/>
          <w:szCs w:val="18"/>
        </w:rPr>
        <w:t>Miyastenia</w:t>
      </w:r>
      <w:proofErr w:type="spellEnd"/>
      <w:r w:rsidRPr="0004542D">
        <w:rPr>
          <w:rFonts w:ascii="Times New Roman" w:eastAsia="Calibri" w:hAnsi="Times New Roman" w:cs="Times New Roman"/>
          <w:sz w:val="18"/>
          <w:szCs w:val="18"/>
        </w:rPr>
        <w:t xml:space="preserve"> </w:t>
      </w:r>
      <w:proofErr w:type="spellStart"/>
      <w:r w:rsidRPr="0004542D">
        <w:rPr>
          <w:rFonts w:ascii="Times New Roman" w:eastAsia="Calibri" w:hAnsi="Times New Roman" w:cs="Times New Roman"/>
          <w:sz w:val="18"/>
          <w:szCs w:val="18"/>
        </w:rPr>
        <w:t>Gravis</w:t>
      </w:r>
      <w:proofErr w:type="spellEnd"/>
      <w:r w:rsidRPr="0004542D">
        <w:rPr>
          <w:rFonts w:ascii="Times New Roman" w:eastAsia="Calibri" w:hAnsi="Times New Roman" w:cs="Times New Roman"/>
          <w:sz w:val="18"/>
          <w:szCs w:val="18"/>
        </w:rPr>
        <w:t xml:space="preserve"> hastalarında 12 haftalık ilaç kullanım süresi sonunda MG-ADL toplam skorunda iyileşmenin 2 veya üstünde olduğunun yeni düzenlenecek rapor ile gösterilmesi halinde tedaviye devam edilir.</w:t>
      </w:r>
    </w:p>
    <w:p w:rsidR="004045D5" w:rsidRPr="0004542D" w:rsidRDefault="00473B57" w:rsidP="00473B57">
      <w:pPr>
        <w:tabs>
          <w:tab w:val="left" w:pos="709"/>
        </w:tabs>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004045D5" w:rsidRPr="0004542D">
        <w:rPr>
          <w:rFonts w:ascii="Times New Roman" w:eastAsia="Calibri" w:hAnsi="Times New Roman" w:cs="Times New Roman"/>
          <w:sz w:val="18"/>
          <w:szCs w:val="18"/>
        </w:rPr>
        <w:t xml:space="preserve">15) NMOSB hastalarında 6 aylık ilaç kullanım süresi </w:t>
      </w:r>
      <w:r w:rsidR="004045D5" w:rsidRPr="00172582">
        <w:rPr>
          <w:rFonts w:ascii="Times New Roman" w:eastAsia="Calibri" w:hAnsi="Times New Roman" w:cs="Times New Roman"/>
          <w:sz w:val="18"/>
          <w:szCs w:val="18"/>
        </w:rPr>
        <w:t>sonunda; EDSS</w:t>
      </w:r>
      <w:r w:rsidR="004045D5" w:rsidRPr="0004542D">
        <w:rPr>
          <w:rFonts w:ascii="Times New Roman" w:eastAsia="Calibri" w:hAnsi="Times New Roman" w:cs="Times New Roman"/>
          <w:sz w:val="18"/>
          <w:szCs w:val="18"/>
        </w:rPr>
        <w:t xml:space="preserve"> 8 ve üzerinde ise tedavi sonlandırılır. EDSS her sağlık kurulu raporunda belirtilmelidir.”</w:t>
      </w:r>
    </w:p>
    <w:p w:rsidR="004045D5" w:rsidRPr="00143A07" w:rsidRDefault="004045D5" w:rsidP="00A91C4D">
      <w:pPr>
        <w:tabs>
          <w:tab w:val="left" w:pos="709"/>
        </w:tabs>
        <w:spacing w:after="0" w:line="240" w:lineRule="auto"/>
        <w:ind w:firstLine="709"/>
        <w:jc w:val="both"/>
        <w:rPr>
          <w:rFonts w:ascii="Times New Roman" w:hAnsi="Times New Roman" w:cs="Times New Roman"/>
          <w:sz w:val="18"/>
          <w:szCs w:val="18"/>
        </w:rPr>
      </w:pPr>
      <w:r w:rsidRPr="0004542D">
        <w:rPr>
          <w:rFonts w:ascii="Times New Roman" w:eastAsia="Calibri" w:hAnsi="Times New Roman" w:cs="Times New Roman"/>
          <w:sz w:val="18"/>
          <w:szCs w:val="18"/>
        </w:rPr>
        <w:lastRenderedPageBreak/>
        <w:t>g) (ccc)</w:t>
      </w:r>
      <w:r w:rsidRPr="0004542D">
        <w:rPr>
          <w:rFonts w:ascii="Times New Roman" w:hAnsi="Times New Roman" w:cs="Times New Roman"/>
          <w:sz w:val="18"/>
          <w:szCs w:val="18"/>
        </w:rPr>
        <w:t xml:space="preserve"> bendi aşağıdaki şekilde </w:t>
      </w:r>
      <w:r w:rsidRPr="00143A07">
        <w:rPr>
          <w:rFonts w:ascii="Times New Roman" w:hAnsi="Times New Roman" w:cs="Times New Roman"/>
          <w:sz w:val="18"/>
          <w:szCs w:val="18"/>
        </w:rPr>
        <w:t>değiştirilmiştir.</w:t>
      </w:r>
    </w:p>
    <w:p w:rsidR="004045D5" w:rsidRPr="00DA4A02" w:rsidRDefault="004045D5" w:rsidP="00473B57">
      <w:pPr>
        <w:tabs>
          <w:tab w:val="left" w:pos="709"/>
        </w:tabs>
        <w:spacing w:after="0" w:line="240" w:lineRule="auto"/>
        <w:ind w:firstLine="709"/>
        <w:jc w:val="both"/>
        <w:rPr>
          <w:rFonts w:ascii="Times New Roman" w:eastAsia="Calibri" w:hAnsi="Times New Roman" w:cs="Times New Roman"/>
          <w:b/>
          <w:sz w:val="18"/>
          <w:szCs w:val="18"/>
        </w:rPr>
      </w:pPr>
      <w:r w:rsidRPr="00143A07">
        <w:rPr>
          <w:rFonts w:ascii="Times New Roman" w:eastAsia="Calibri" w:hAnsi="Times New Roman" w:cs="Times New Roman"/>
          <w:sz w:val="18"/>
          <w:szCs w:val="18"/>
        </w:rPr>
        <w:t>“</w:t>
      </w:r>
      <w:r w:rsidRPr="00DA4A02">
        <w:rPr>
          <w:rFonts w:ascii="Times New Roman" w:eastAsia="Calibri" w:hAnsi="Times New Roman" w:cs="Times New Roman"/>
          <w:b/>
          <w:sz w:val="18"/>
          <w:szCs w:val="18"/>
        </w:rPr>
        <w:t xml:space="preserve">ccc) </w:t>
      </w:r>
      <w:proofErr w:type="spellStart"/>
      <w:r w:rsidRPr="00DA4A02">
        <w:rPr>
          <w:rFonts w:ascii="Times New Roman" w:eastAsia="Calibri" w:hAnsi="Times New Roman" w:cs="Times New Roman"/>
          <w:b/>
          <w:sz w:val="18"/>
          <w:szCs w:val="18"/>
        </w:rPr>
        <w:t>Kabozantinib</w:t>
      </w:r>
      <w:proofErr w:type="spellEnd"/>
      <w:r w:rsidRPr="00DA4A02">
        <w:rPr>
          <w:rFonts w:ascii="Times New Roman" w:eastAsia="Calibri" w:hAnsi="Times New Roman" w:cs="Times New Roman"/>
          <w:b/>
          <w:sz w:val="18"/>
          <w:szCs w:val="18"/>
        </w:rPr>
        <w:t>;</w:t>
      </w:r>
    </w:p>
    <w:p w:rsidR="004045D5" w:rsidRPr="00143A07" w:rsidRDefault="00473B57" w:rsidP="00C02C2A">
      <w:pPr>
        <w:tabs>
          <w:tab w:val="left" w:pos="709"/>
        </w:tabs>
        <w:spacing w:after="0" w:line="240" w:lineRule="auto"/>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004045D5" w:rsidRPr="00143A07">
        <w:rPr>
          <w:rFonts w:ascii="Times New Roman" w:eastAsia="Calibri" w:hAnsi="Times New Roman" w:cs="Times New Roman"/>
          <w:sz w:val="18"/>
          <w:szCs w:val="18"/>
        </w:rPr>
        <w:t>1)</w:t>
      </w:r>
      <w:r w:rsidR="004045D5">
        <w:rPr>
          <w:rFonts w:ascii="Times New Roman" w:eastAsia="Calibri" w:hAnsi="Times New Roman" w:cs="Times New Roman"/>
          <w:sz w:val="18"/>
          <w:szCs w:val="18"/>
        </w:rPr>
        <w:t xml:space="preserve"> </w:t>
      </w:r>
      <w:r w:rsidR="004045D5" w:rsidRPr="00143A07">
        <w:rPr>
          <w:rFonts w:ascii="Times New Roman" w:eastAsia="Calibri" w:hAnsi="Times New Roman" w:cs="Times New Roman"/>
          <w:sz w:val="18"/>
          <w:szCs w:val="18"/>
        </w:rPr>
        <w:t xml:space="preserve">Orta veya yüksek riskli </w:t>
      </w:r>
      <w:proofErr w:type="spellStart"/>
      <w:r w:rsidR="004045D5" w:rsidRPr="00143A07">
        <w:rPr>
          <w:rFonts w:ascii="Times New Roman" w:eastAsia="Calibri" w:hAnsi="Times New Roman" w:cs="Times New Roman"/>
          <w:sz w:val="18"/>
          <w:szCs w:val="18"/>
        </w:rPr>
        <w:t>metastatik</w:t>
      </w:r>
      <w:proofErr w:type="spellEnd"/>
      <w:r w:rsidR="004045D5" w:rsidRPr="00143A07">
        <w:rPr>
          <w:rFonts w:ascii="Times New Roman" w:eastAsia="Calibri" w:hAnsi="Times New Roman" w:cs="Times New Roman"/>
          <w:sz w:val="18"/>
          <w:szCs w:val="18"/>
        </w:rPr>
        <w:t xml:space="preserve"> berrak hücreli </w:t>
      </w:r>
      <w:proofErr w:type="spellStart"/>
      <w:r w:rsidR="004045D5" w:rsidRPr="00143A07">
        <w:rPr>
          <w:rFonts w:ascii="Times New Roman" w:eastAsia="Calibri" w:hAnsi="Times New Roman" w:cs="Times New Roman"/>
          <w:sz w:val="18"/>
          <w:szCs w:val="18"/>
        </w:rPr>
        <w:t>renal</w:t>
      </w:r>
      <w:proofErr w:type="spellEnd"/>
      <w:r w:rsidR="004045D5" w:rsidRPr="00143A07">
        <w:rPr>
          <w:rFonts w:ascii="Times New Roman" w:eastAsia="Calibri" w:hAnsi="Times New Roman" w:cs="Times New Roman"/>
          <w:sz w:val="18"/>
          <w:szCs w:val="18"/>
        </w:rPr>
        <w:t xml:space="preserve"> kanser hastalarının birinci basamak tedavisinde </w:t>
      </w:r>
      <w:proofErr w:type="spellStart"/>
      <w:r w:rsidR="004045D5" w:rsidRPr="00143A07">
        <w:rPr>
          <w:rFonts w:ascii="Times New Roman" w:eastAsia="Calibri" w:hAnsi="Times New Roman" w:cs="Times New Roman"/>
          <w:sz w:val="18"/>
          <w:szCs w:val="18"/>
        </w:rPr>
        <w:t>monoterapi</w:t>
      </w:r>
      <w:proofErr w:type="spellEnd"/>
      <w:r w:rsidR="004045D5" w:rsidRPr="00143A07">
        <w:rPr>
          <w:rFonts w:ascii="Times New Roman" w:eastAsia="Calibri" w:hAnsi="Times New Roman" w:cs="Times New Roman"/>
          <w:sz w:val="18"/>
          <w:szCs w:val="18"/>
        </w:rPr>
        <w:t xml:space="preserve"> olarak </w:t>
      </w:r>
      <w:proofErr w:type="spellStart"/>
      <w:r w:rsidR="004045D5" w:rsidRPr="00143A07">
        <w:rPr>
          <w:rFonts w:ascii="Times New Roman" w:eastAsia="Calibri" w:hAnsi="Times New Roman" w:cs="Times New Roman"/>
          <w:sz w:val="18"/>
          <w:szCs w:val="18"/>
        </w:rPr>
        <w:t>progresyona</w:t>
      </w:r>
      <w:proofErr w:type="spellEnd"/>
      <w:r w:rsidR="004045D5" w:rsidRPr="00143A07">
        <w:rPr>
          <w:rFonts w:ascii="Times New Roman" w:eastAsia="Calibri" w:hAnsi="Times New Roman" w:cs="Times New Roman"/>
          <w:sz w:val="18"/>
          <w:szCs w:val="18"/>
        </w:rPr>
        <w:t xml:space="preserve"> kadar kullanılması halinde bedelleri Kurumca karşılanır.</w:t>
      </w:r>
    </w:p>
    <w:p w:rsidR="004045D5" w:rsidRPr="00143A07" w:rsidRDefault="004045D5" w:rsidP="00C02C2A">
      <w:pPr>
        <w:tabs>
          <w:tab w:val="left" w:pos="709"/>
        </w:tabs>
        <w:spacing w:after="0" w:line="240" w:lineRule="auto"/>
        <w:ind w:firstLine="709"/>
        <w:jc w:val="both"/>
        <w:rPr>
          <w:rFonts w:ascii="Times New Roman" w:eastAsia="Calibri" w:hAnsi="Times New Roman" w:cs="Times New Roman"/>
          <w:sz w:val="18"/>
          <w:szCs w:val="18"/>
        </w:rPr>
      </w:pPr>
      <w:r w:rsidRPr="00143A07">
        <w:rPr>
          <w:rFonts w:ascii="Times New Roman" w:eastAsia="Calibri" w:hAnsi="Times New Roman" w:cs="Times New Roman"/>
          <w:sz w:val="18"/>
          <w:szCs w:val="18"/>
        </w:rPr>
        <w:t>2)</w:t>
      </w:r>
      <w:r>
        <w:rPr>
          <w:rFonts w:ascii="Times New Roman" w:eastAsia="Calibri" w:hAnsi="Times New Roman" w:cs="Times New Roman"/>
          <w:sz w:val="18"/>
          <w:szCs w:val="18"/>
        </w:rPr>
        <w:t xml:space="preserve"> </w:t>
      </w:r>
      <w:r w:rsidRPr="00143A07">
        <w:rPr>
          <w:rFonts w:ascii="Times New Roman" w:eastAsia="Calibri" w:hAnsi="Times New Roman" w:cs="Times New Roman"/>
          <w:sz w:val="18"/>
          <w:szCs w:val="18"/>
        </w:rPr>
        <w:t xml:space="preserve">Daha önce en az bir seri </w:t>
      </w:r>
      <w:proofErr w:type="spellStart"/>
      <w:r w:rsidRPr="00143A07">
        <w:rPr>
          <w:rFonts w:ascii="Times New Roman" w:eastAsia="Calibri" w:hAnsi="Times New Roman" w:cs="Times New Roman"/>
          <w:sz w:val="18"/>
          <w:szCs w:val="18"/>
        </w:rPr>
        <w:t>Vasküler</w:t>
      </w:r>
      <w:proofErr w:type="spellEnd"/>
      <w:r w:rsidRPr="00143A07">
        <w:rPr>
          <w:rFonts w:ascii="Times New Roman" w:eastAsia="Calibri" w:hAnsi="Times New Roman" w:cs="Times New Roman"/>
          <w:sz w:val="18"/>
          <w:szCs w:val="18"/>
        </w:rPr>
        <w:t xml:space="preserve"> </w:t>
      </w:r>
      <w:proofErr w:type="spellStart"/>
      <w:r w:rsidRPr="00143A07">
        <w:rPr>
          <w:rFonts w:ascii="Times New Roman" w:eastAsia="Calibri" w:hAnsi="Times New Roman" w:cs="Times New Roman"/>
          <w:sz w:val="18"/>
          <w:szCs w:val="18"/>
        </w:rPr>
        <w:t>Endotelyal</w:t>
      </w:r>
      <w:proofErr w:type="spellEnd"/>
      <w:r w:rsidRPr="00143A07">
        <w:rPr>
          <w:rFonts w:ascii="Times New Roman" w:eastAsia="Calibri" w:hAnsi="Times New Roman" w:cs="Times New Roman"/>
          <w:sz w:val="18"/>
          <w:szCs w:val="18"/>
        </w:rPr>
        <w:t xml:space="preserve"> Büyüme Faktörü (VEGF) hedefli tedaviyi ve/veya bir basamak anti-PD-1 </w:t>
      </w:r>
      <w:proofErr w:type="spellStart"/>
      <w:r w:rsidRPr="00143A07">
        <w:rPr>
          <w:rFonts w:ascii="Times New Roman" w:eastAsia="Calibri" w:hAnsi="Times New Roman" w:cs="Times New Roman"/>
          <w:sz w:val="18"/>
          <w:szCs w:val="18"/>
        </w:rPr>
        <w:t>monoklonal</w:t>
      </w:r>
      <w:proofErr w:type="spellEnd"/>
      <w:r w:rsidRPr="00143A07">
        <w:rPr>
          <w:rFonts w:ascii="Times New Roman" w:eastAsia="Calibri" w:hAnsi="Times New Roman" w:cs="Times New Roman"/>
          <w:sz w:val="18"/>
          <w:szCs w:val="18"/>
        </w:rPr>
        <w:t xml:space="preserve"> antikoru tedavisi kullanmış ve sonrasında </w:t>
      </w:r>
      <w:proofErr w:type="spellStart"/>
      <w:r w:rsidRPr="00143A07">
        <w:rPr>
          <w:rFonts w:ascii="Times New Roman" w:eastAsia="Calibri" w:hAnsi="Times New Roman" w:cs="Times New Roman"/>
          <w:sz w:val="18"/>
          <w:szCs w:val="18"/>
        </w:rPr>
        <w:t>progresyon</w:t>
      </w:r>
      <w:proofErr w:type="spellEnd"/>
      <w:r w:rsidRPr="00143A07">
        <w:rPr>
          <w:rFonts w:ascii="Times New Roman" w:eastAsia="Calibri" w:hAnsi="Times New Roman" w:cs="Times New Roman"/>
          <w:sz w:val="18"/>
          <w:szCs w:val="18"/>
        </w:rPr>
        <w:t xml:space="preserve"> gelişmiş </w:t>
      </w:r>
      <w:proofErr w:type="spellStart"/>
      <w:r w:rsidRPr="00143A07">
        <w:rPr>
          <w:rFonts w:ascii="Times New Roman" w:eastAsia="Calibri" w:hAnsi="Times New Roman" w:cs="Times New Roman"/>
          <w:sz w:val="18"/>
          <w:szCs w:val="18"/>
        </w:rPr>
        <w:t>metastatik</w:t>
      </w:r>
      <w:proofErr w:type="spellEnd"/>
      <w:r w:rsidRPr="00143A07">
        <w:rPr>
          <w:rFonts w:ascii="Times New Roman" w:eastAsia="Calibri" w:hAnsi="Times New Roman" w:cs="Times New Roman"/>
          <w:sz w:val="18"/>
          <w:szCs w:val="18"/>
        </w:rPr>
        <w:t xml:space="preserve"> berrak hücreli </w:t>
      </w:r>
      <w:proofErr w:type="spellStart"/>
      <w:r w:rsidRPr="00143A07">
        <w:rPr>
          <w:rFonts w:ascii="Times New Roman" w:eastAsia="Calibri" w:hAnsi="Times New Roman" w:cs="Times New Roman"/>
          <w:sz w:val="18"/>
          <w:szCs w:val="18"/>
        </w:rPr>
        <w:t>renal</w:t>
      </w:r>
      <w:proofErr w:type="spellEnd"/>
      <w:r w:rsidRPr="00143A07">
        <w:rPr>
          <w:rFonts w:ascii="Times New Roman" w:eastAsia="Calibri" w:hAnsi="Times New Roman" w:cs="Times New Roman"/>
          <w:sz w:val="18"/>
          <w:szCs w:val="18"/>
        </w:rPr>
        <w:t xml:space="preserve"> kanser hastalarının tedavisinde </w:t>
      </w:r>
      <w:proofErr w:type="spellStart"/>
      <w:r w:rsidRPr="00143A07">
        <w:rPr>
          <w:rFonts w:ascii="Times New Roman" w:eastAsia="Calibri" w:hAnsi="Times New Roman" w:cs="Times New Roman"/>
          <w:sz w:val="18"/>
          <w:szCs w:val="18"/>
        </w:rPr>
        <w:t>progresyona</w:t>
      </w:r>
      <w:proofErr w:type="spellEnd"/>
      <w:r w:rsidRPr="00143A07">
        <w:rPr>
          <w:rFonts w:ascii="Times New Roman" w:eastAsia="Calibri" w:hAnsi="Times New Roman" w:cs="Times New Roman"/>
          <w:sz w:val="18"/>
          <w:szCs w:val="18"/>
        </w:rPr>
        <w:t xml:space="preserve"> kadar kullanılması halinde bedelleri Kurumca karşılanır.</w:t>
      </w:r>
    </w:p>
    <w:p w:rsidR="004045D5" w:rsidRPr="00143A07" w:rsidRDefault="004045D5" w:rsidP="00C02C2A">
      <w:pPr>
        <w:tabs>
          <w:tab w:val="left" w:pos="709"/>
        </w:tabs>
        <w:spacing w:after="0" w:line="240" w:lineRule="auto"/>
        <w:ind w:firstLine="709"/>
        <w:jc w:val="both"/>
        <w:rPr>
          <w:rFonts w:ascii="Times New Roman" w:eastAsia="Calibri" w:hAnsi="Times New Roman" w:cs="Times New Roman"/>
          <w:sz w:val="18"/>
          <w:szCs w:val="18"/>
        </w:rPr>
      </w:pPr>
      <w:r w:rsidRPr="00143A07">
        <w:rPr>
          <w:rFonts w:ascii="Times New Roman" w:eastAsia="Calibri" w:hAnsi="Times New Roman" w:cs="Times New Roman"/>
          <w:sz w:val="18"/>
          <w:szCs w:val="18"/>
        </w:rPr>
        <w:t>3)</w:t>
      </w:r>
      <w:r>
        <w:rPr>
          <w:rFonts w:ascii="Times New Roman" w:eastAsia="Calibri" w:hAnsi="Times New Roman" w:cs="Times New Roman"/>
          <w:sz w:val="18"/>
          <w:szCs w:val="18"/>
        </w:rPr>
        <w:t xml:space="preserve"> </w:t>
      </w:r>
      <w:proofErr w:type="spellStart"/>
      <w:r w:rsidRPr="00143A07">
        <w:rPr>
          <w:rFonts w:ascii="Times New Roman" w:eastAsia="Calibri" w:hAnsi="Times New Roman" w:cs="Times New Roman"/>
          <w:sz w:val="18"/>
          <w:szCs w:val="18"/>
        </w:rPr>
        <w:t>Kabozantinib</w:t>
      </w:r>
      <w:proofErr w:type="spellEnd"/>
      <w:r w:rsidRPr="00143A07">
        <w:rPr>
          <w:rFonts w:ascii="Times New Roman" w:eastAsia="Calibri" w:hAnsi="Times New Roman" w:cs="Times New Roman"/>
          <w:sz w:val="18"/>
          <w:szCs w:val="18"/>
        </w:rPr>
        <w:t xml:space="preserve"> tedavisi sonrasında </w:t>
      </w:r>
      <w:proofErr w:type="spellStart"/>
      <w:r w:rsidRPr="00143A07">
        <w:rPr>
          <w:rFonts w:ascii="Times New Roman" w:eastAsia="Calibri" w:hAnsi="Times New Roman" w:cs="Times New Roman"/>
          <w:sz w:val="18"/>
          <w:szCs w:val="18"/>
        </w:rPr>
        <w:t>progresyon</w:t>
      </w:r>
      <w:proofErr w:type="spellEnd"/>
      <w:r w:rsidRPr="00143A07">
        <w:rPr>
          <w:rFonts w:ascii="Times New Roman" w:eastAsia="Calibri" w:hAnsi="Times New Roman" w:cs="Times New Roman"/>
          <w:sz w:val="18"/>
          <w:szCs w:val="18"/>
        </w:rPr>
        <w:t xml:space="preserve"> gelişen hastaların tedavisinde ardışık ya da kombine olarak </w:t>
      </w:r>
      <w:proofErr w:type="spellStart"/>
      <w:r w:rsidRPr="00143A07">
        <w:rPr>
          <w:rFonts w:ascii="Times New Roman" w:eastAsia="Calibri" w:hAnsi="Times New Roman" w:cs="Times New Roman"/>
          <w:sz w:val="18"/>
          <w:szCs w:val="18"/>
        </w:rPr>
        <w:t>temsirolimus</w:t>
      </w:r>
      <w:proofErr w:type="spellEnd"/>
      <w:r w:rsidRPr="00143A07">
        <w:rPr>
          <w:rFonts w:ascii="Times New Roman" w:eastAsia="Calibri" w:hAnsi="Times New Roman" w:cs="Times New Roman"/>
          <w:sz w:val="18"/>
          <w:szCs w:val="18"/>
        </w:rPr>
        <w:t xml:space="preserve">, </w:t>
      </w:r>
      <w:proofErr w:type="spellStart"/>
      <w:r w:rsidRPr="00143A07">
        <w:rPr>
          <w:rFonts w:ascii="Times New Roman" w:eastAsia="Calibri" w:hAnsi="Times New Roman" w:cs="Times New Roman"/>
          <w:sz w:val="18"/>
          <w:szCs w:val="18"/>
        </w:rPr>
        <w:t>sunitinib</w:t>
      </w:r>
      <w:proofErr w:type="spellEnd"/>
      <w:r w:rsidRPr="00143A07">
        <w:rPr>
          <w:rFonts w:ascii="Times New Roman" w:eastAsia="Calibri" w:hAnsi="Times New Roman" w:cs="Times New Roman"/>
          <w:sz w:val="18"/>
          <w:szCs w:val="18"/>
        </w:rPr>
        <w:t xml:space="preserve">, </w:t>
      </w:r>
      <w:proofErr w:type="spellStart"/>
      <w:r w:rsidRPr="00143A07">
        <w:rPr>
          <w:rFonts w:ascii="Times New Roman" w:eastAsia="Calibri" w:hAnsi="Times New Roman" w:cs="Times New Roman"/>
          <w:sz w:val="18"/>
          <w:szCs w:val="18"/>
        </w:rPr>
        <w:t>sorafenib</w:t>
      </w:r>
      <w:proofErr w:type="spellEnd"/>
      <w:r w:rsidRPr="00143A07">
        <w:rPr>
          <w:rFonts w:ascii="Times New Roman" w:eastAsia="Calibri" w:hAnsi="Times New Roman" w:cs="Times New Roman"/>
          <w:sz w:val="18"/>
          <w:szCs w:val="18"/>
        </w:rPr>
        <w:t xml:space="preserve"> veya </w:t>
      </w:r>
      <w:proofErr w:type="spellStart"/>
      <w:r w:rsidRPr="00143A07">
        <w:rPr>
          <w:rFonts w:ascii="Times New Roman" w:eastAsia="Calibri" w:hAnsi="Times New Roman" w:cs="Times New Roman"/>
          <w:sz w:val="18"/>
          <w:szCs w:val="18"/>
        </w:rPr>
        <w:t>pazopanib</w:t>
      </w:r>
      <w:proofErr w:type="spellEnd"/>
      <w:r w:rsidRPr="00143A07">
        <w:rPr>
          <w:rFonts w:ascii="Times New Roman" w:eastAsia="Calibri" w:hAnsi="Times New Roman" w:cs="Times New Roman"/>
          <w:sz w:val="18"/>
          <w:szCs w:val="18"/>
        </w:rPr>
        <w:t xml:space="preserve"> kullanılması halinde bedelleri Kurumca karşılanmaz.</w:t>
      </w:r>
    </w:p>
    <w:p w:rsidR="004045D5" w:rsidRDefault="004045D5" w:rsidP="00C02C2A">
      <w:pPr>
        <w:tabs>
          <w:tab w:val="left" w:pos="709"/>
        </w:tabs>
        <w:spacing w:after="0" w:line="240" w:lineRule="auto"/>
        <w:ind w:firstLine="709"/>
        <w:jc w:val="both"/>
        <w:rPr>
          <w:rFonts w:ascii="Times New Roman" w:eastAsia="Calibri" w:hAnsi="Times New Roman" w:cs="Times New Roman"/>
          <w:sz w:val="18"/>
          <w:szCs w:val="18"/>
        </w:rPr>
      </w:pPr>
      <w:r w:rsidRPr="00143A07">
        <w:rPr>
          <w:rFonts w:ascii="Times New Roman" w:eastAsia="Calibri" w:hAnsi="Times New Roman" w:cs="Times New Roman"/>
          <w:sz w:val="18"/>
          <w:szCs w:val="18"/>
        </w:rPr>
        <w:t>4)</w:t>
      </w:r>
      <w:r>
        <w:rPr>
          <w:rFonts w:ascii="Times New Roman" w:eastAsia="Calibri" w:hAnsi="Times New Roman" w:cs="Times New Roman"/>
          <w:sz w:val="18"/>
          <w:szCs w:val="18"/>
        </w:rPr>
        <w:t xml:space="preserve"> </w:t>
      </w:r>
      <w:r w:rsidRPr="00143A07">
        <w:rPr>
          <w:rFonts w:ascii="Times New Roman" w:eastAsia="Calibri" w:hAnsi="Times New Roman" w:cs="Times New Roman"/>
          <w:sz w:val="18"/>
          <w:szCs w:val="18"/>
        </w:rPr>
        <w:t xml:space="preserve">En az bir tıbbi onkoloji uzmanının yer aldığı en fazla 6 ay süreli sağlık kurulu raporuna istinaden tıbbi onkoloji uzman hekimleri tarafından reçete edilmesi halinde bedelleri Kurumca karşılanır. Tedavinin devamı için düzenlenecek yeni sağlık kurulu raporunda hastalıkta </w:t>
      </w:r>
      <w:proofErr w:type="spellStart"/>
      <w:r w:rsidRPr="00143A07">
        <w:rPr>
          <w:rFonts w:ascii="Times New Roman" w:eastAsia="Calibri" w:hAnsi="Times New Roman" w:cs="Times New Roman"/>
          <w:sz w:val="18"/>
          <w:szCs w:val="18"/>
        </w:rPr>
        <w:t>progresyon</w:t>
      </w:r>
      <w:proofErr w:type="spellEnd"/>
      <w:r w:rsidRPr="00143A07">
        <w:rPr>
          <w:rFonts w:ascii="Times New Roman" w:eastAsia="Calibri" w:hAnsi="Times New Roman" w:cs="Times New Roman"/>
          <w:sz w:val="18"/>
          <w:szCs w:val="18"/>
        </w:rPr>
        <w:t xml:space="preserve"> olmadığı belirtilmelidir.”</w:t>
      </w:r>
    </w:p>
    <w:p w:rsidR="004045D5" w:rsidRPr="00274C60" w:rsidRDefault="004045D5" w:rsidP="00473B57">
      <w:pPr>
        <w:spacing w:after="0" w:line="240" w:lineRule="auto"/>
        <w:ind w:firstLine="709"/>
        <w:jc w:val="both"/>
        <w:rPr>
          <w:rFonts w:ascii="Times New Roman" w:hAnsi="Times New Roman" w:cs="Times New Roman"/>
          <w:sz w:val="18"/>
          <w:szCs w:val="18"/>
        </w:rPr>
      </w:pPr>
      <w:r w:rsidRPr="00553983">
        <w:rPr>
          <w:rFonts w:ascii="Times New Roman" w:eastAsia="Calibri" w:hAnsi="Times New Roman" w:cs="Times New Roman"/>
          <w:b/>
          <w:bCs/>
          <w:sz w:val="18"/>
          <w:szCs w:val="18"/>
        </w:rPr>
        <w:t>MADDE</w:t>
      </w:r>
      <w:r>
        <w:rPr>
          <w:rFonts w:ascii="Times New Roman" w:eastAsia="Calibri" w:hAnsi="Times New Roman" w:cs="Times New Roman"/>
          <w:b/>
          <w:bCs/>
          <w:sz w:val="18"/>
          <w:szCs w:val="18"/>
        </w:rPr>
        <w:t xml:space="preserve"> </w:t>
      </w:r>
      <w:r w:rsidR="00A74204">
        <w:rPr>
          <w:rFonts w:ascii="Times New Roman" w:eastAsia="Calibri" w:hAnsi="Times New Roman" w:cs="Times New Roman"/>
          <w:b/>
          <w:bCs/>
          <w:sz w:val="18"/>
          <w:szCs w:val="18"/>
        </w:rPr>
        <w:t>6</w:t>
      </w:r>
      <w:r>
        <w:rPr>
          <w:rFonts w:ascii="Times New Roman" w:eastAsia="Calibri" w:hAnsi="Times New Roman" w:cs="Times New Roman"/>
          <w:b/>
          <w:bCs/>
          <w:sz w:val="18"/>
          <w:szCs w:val="18"/>
        </w:rPr>
        <w:t xml:space="preserve">- </w:t>
      </w:r>
      <w:r w:rsidRPr="00143A07">
        <w:rPr>
          <w:rFonts w:ascii="Times New Roman" w:eastAsia="Calibri" w:hAnsi="Times New Roman" w:cs="Times New Roman"/>
          <w:sz w:val="18"/>
          <w:szCs w:val="18"/>
        </w:rPr>
        <w:t xml:space="preserve">Aynı </w:t>
      </w:r>
      <w:r w:rsidR="003D6E94" w:rsidRPr="003D6E94">
        <w:rPr>
          <w:rFonts w:ascii="Times New Roman" w:eastAsia="Calibri" w:hAnsi="Times New Roman" w:cs="Times New Roman"/>
          <w:sz w:val="18"/>
          <w:szCs w:val="18"/>
        </w:rPr>
        <w:t>T</w:t>
      </w:r>
      <w:r w:rsidRPr="003D6E94">
        <w:rPr>
          <w:rFonts w:ascii="Times New Roman" w:eastAsia="Calibri" w:hAnsi="Times New Roman" w:cs="Times New Roman"/>
          <w:sz w:val="18"/>
          <w:szCs w:val="18"/>
        </w:rPr>
        <w:t>e</w:t>
      </w:r>
      <w:r w:rsidRPr="00274C60">
        <w:rPr>
          <w:rFonts w:ascii="Times New Roman" w:eastAsia="Calibri" w:hAnsi="Times New Roman" w:cs="Times New Roman"/>
          <w:sz w:val="18"/>
          <w:szCs w:val="18"/>
        </w:rPr>
        <w:t xml:space="preserve">bliğin </w:t>
      </w:r>
      <w:r w:rsidRPr="00274C60">
        <w:rPr>
          <w:rFonts w:ascii="Times New Roman" w:hAnsi="Times New Roman" w:cs="Times New Roman"/>
          <w:sz w:val="18"/>
          <w:szCs w:val="18"/>
        </w:rPr>
        <w:t>4.2.28.E numaralı maddesi aşağıdaki şekilde değiştirilmiştir.</w:t>
      </w:r>
    </w:p>
    <w:p w:rsidR="004045D5" w:rsidRPr="00DA4A02" w:rsidRDefault="004045D5" w:rsidP="00473B57">
      <w:pPr>
        <w:spacing w:after="0" w:line="240" w:lineRule="auto"/>
        <w:ind w:firstLine="709"/>
        <w:jc w:val="both"/>
        <w:rPr>
          <w:rFonts w:ascii="Times New Roman" w:eastAsia="Calibri" w:hAnsi="Times New Roman" w:cs="Times New Roman"/>
          <w:b/>
          <w:sz w:val="18"/>
          <w:szCs w:val="18"/>
        </w:rPr>
      </w:pPr>
      <w:r w:rsidRPr="00274C60">
        <w:rPr>
          <w:rFonts w:ascii="Times New Roman" w:eastAsia="Calibri" w:hAnsi="Times New Roman" w:cs="Times New Roman"/>
          <w:sz w:val="18"/>
          <w:szCs w:val="18"/>
        </w:rPr>
        <w:t>“</w:t>
      </w:r>
      <w:r w:rsidRPr="00DA4A02">
        <w:rPr>
          <w:rFonts w:ascii="Times New Roman" w:eastAsia="Calibri" w:hAnsi="Times New Roman" w:cs="Times New Roman"/>
          <w:b/>
          <w:sz w:val="18"/>
          <w:szCs w:val="18"/>
        </w:rPr>
        <w:t>4.2.28.E- PCSK9 inhibitörleri (</w:t>
      </w:r>
      <w:proofErr w:type="spellStart"/>
      <w:r w:rsidRPr="00DA4A02">
        <w:rPr>
          <w:rFonts w:ascii="Times New Roman" w:eastAsia="Calibri" w:hAnsi="Times New Roman" w:cs="Times New Roman"/>
          <w:b/>
          <w:sz w:val="18"/>
          <w:szCs w:val="18"/>
        </w:rPr>
        <w:t>evolokumab</w:t>
      </w:r>
      <w:proofErr w:type="spellEnd"/>
      <w:r w:rsidRPr="00DA4A02">
        <w:rPr>
          <w:rFonts w:ascii="Times New Roman" w:eastAsia="Calibri" w:hAnsi="Times New Roman" w:cs="Times New Roman"/>
          <w:b/>
          <w:sz w:val="18"/>
          <w:szCs w:val="18"/>
        </w:rPr>
        <w:t>) yalnızca;</w:t>
      </w:r>
    </w:p>
    <w:p w:rsidR="004045D5" w:rsidRDefault="004045D5" w:rsidP="001D2DEB">
      <w:pPr>
        <w:spacing w:after="0" w:line="240" w:lineRule="auto"/>
        <w:ind w:firstLine="709"/>
        <w:jc w:val="both"/>
        <w:rPr>
          <w:rFonts w:ascii="Times New Roman" w:eastAsia="Calibri" w:hAnsi="Times New Roman" w:cs="Times New Roman"/>
          <w:sz w:val="18"/>
          <w:szCs w:val="18"/>
        </w:rPr>
      </w:pPr>
      <w:r w:rsidRPr="00143A07">
        <w:rPr>
          <w:rFonts w:ascii="Times New Roman" w:eastAsia="Calibri" w:hAnsi="Times New Roman" w:cs="Times New Roman"/>
          <w:sz w:val="18"/>
          <w:szCs w:val="18"/>
        </w:rPr>
        <w:t xml:space="preserve">(1) Diyete ek olarak en az 3 ay boyunca maksimum doz </w:t>
      </w:r>
      <w:proofErr w:type="spellStart"/>
      <w:r w:rsidRPr="00143A07">
        <w:rPr>
          <w:rFonts w:ascii="Times New Roman" w:eastAsia="Calibri" w:hAnsi="Times New Roman" w:cs="Times New Roman"/>
          <w:sz w:val="18"/>
          <w:szCs w:val="18"/>
        </w:rPr>
        <w:t>statin</w:t>
      </w:r>
      <w:proofErr w:type="spellEnd"/>
      <w:r w:rsidRPr="00143A07">
        <w:rPr>
          <w:rFonts w:ascii="Times New Roman" w:eastAsia="Calibri" w:hAnsi="Times New Roman" w:cs="Times New Roman"/>
          <w:sz w:val="18"/>
          <w:szCs w:val="18"/>
        </w:rPr>
        <w:t xml:space="preserve"> (80 mg </w:t>
      </w:r>
      <w:proofErr w:type="spellStart"/>
      <w:r w:rsidRPr="00143A07">
        <w:rPr>
          <w:rFonts w:ascii="Times New Roman" w:eastAsia="Calibri" w:hAnsi="Times New Roman" w:cs="Times New Roman"/>
          <w:sz w:val="18"/>
          <w:szCs w:val="18"/>
        </w:rPr>
        <w:t>atorvastatin</w:t>
      </w:r>
      <w:proofErr w:type="spellEnd"/>
      <w:r w:rsidRPr="00143A07">
        <w:rPr>
          <w:rFonts w:ascii="Times New Roman" w:eastAsia="Calibri" w:hAnsi="Times New Roman" w:cs="Times New Roman"/>
          <w:sz w:val="18"/>
          <w:szCs w:val="18"/>
        </w:rPr>
        <w:t xml:space="preserve"> veya 40 mg </w:t>
      </w:r>
      <w:proofErr w:type="spellStart"/>
      <w:r w:rsidRPr="00143A07">
        <w:rPr>
          <w:rFonts w:ascii="Times New Roman" w:eastAsia="Calibri" w:hAnsi="Times New Roman" w:cs="Times New Roman"/>
          <w:sz w:val="18"/>
          <w:szCs w:val="18"/>
        </w:rPr>
        <w:t>rosuvastatin</w:t>
      </w:r>
      <w:proofErr w:type="spellEnd"/>
      <w:r w:rsidRPr="00143A07">
        <w:rPr>
          <w:rFonts w:ascii="Times New Roman" w:eastAsia="Calibri" w:hAnsi="Times New Roman" w:cs="Times New Roman"/>
          <w:sz w:val="18"/>
          <w:szCs w:val="18"/>
        </w:rPr>
        <w:t xml:space="preserve">) ve maksimum doz </w:t>
      </w:r>
      <w:proofErr w:type="spellStart"/>
      <w:r w:rsidRPr="00143A07">
        <w:rPr>
          <w:rFonts w:ascii="Times New Roman" w:eastAsia="Calibri" w:hAnsi="Times New Roman" w:cs="Times New Roman"/>
          <w:sz w:val="18"/>
          <w:szCs w:val="18"/>
        </w:rPr>
        <w:t>ezetimib</w:t>
      </w:r>
      <w:proofErr w:type="spellEnd"/>
      <w:r w:rsidRPr="00143A07">
        <w:rPr>
          <w:rFonts w:ascii="Times New Roman" w:eastAsia="Calibri" w:hAnsi="Times New Roman" w:cs="Times New Roman"/>
          <w:sz w:val="18"/>
          <w:szCs w:val="18"/>
        </w:rPr>
        <w:t xml:space="preserve"> (10 mg) ile kombine tedavi uygulanmış olmasına rağmen LDL düzeyi 190 mg/dl’nin üzerinde olan yetişkin </w:t>
      </w:r>
      <w:proofErr w:type="spellStart"/>
      <w:r w:rsidRPr="00143A07">
        <w:rPr>
          <w:rFonts w:ascii="Times New Roman" w:eastAsia="Calibri" w:hAnsi="Times New Roman" w:cs="Times New Roman"/>
          <w:sz w:val="18"/>
          <w:szCs w:val="18"/>
        </w:rPr>
        <w:t>homozigot</w:t>
      </w:r>
      <w:proofErr w:type="spellEnd"/>
      <w:r w:rsidRPr="00143A07">
        <w:rPr>
          <w:rFonts w:ascii="Times New Roman" w:eastAsia="Calibri" w:hAnsi="Times New Roman" w:cs="Times New Roman"/>
          <w:sz w:val="18"/>
          <w:szCs w:val="18"/>
        </w:rPr>
        <w:t xml:space="preserve"> ailesel </w:t>
      </w:r>
      <w:proofErr w:type="spellStart"/>
      <w:r w:rsidRPr="00143A07">
        <w:rPr>
          <w:rFonts w:ascii="Times New Roman" w:eastAsia="Calibri" w:hAnsi="Times New Roman" w:cs="Times New Roman"/>
          <w:sz w:val="18"/>
          <w:szCs w:val="18"/>
        </w:rPr>
        <w:t>hiperkolesterolemi</w:t>
      </w:r>
      <w:proofErr w:type="spellEnd"/>
      <w:r w:rsidRPr="00143A07">
        <w:rPr>
          <w:rFonts w:ascii="Times New Roman" w:eastAsia="Calibri" w:hAnsi="Times New Roman" w:cs="Times New Roman"/>
          <w:sz w:val="18"/>
          <w:szCs w:val="18"/>
        </w:rPr>
        <w:t xml:space="preserve"> hastalarında bu durumun belgelenmesi koşuluyla kardiyoloji, iç hastalıkları ve/veya endokrinoloji ve metabolizma hastalıkları uzman hekimlerinden en az birinin yer aldığı 6 ay süreli sağlık kurulu raporuna istinaden kardiyoloji, iç hastalıkları veya endokrinoloji ve metabolizma hastalıkları uzman hekimlerince reçete edilmesi halinde bedelleri Kurumca karşılanır. Tedaviye başlandıktan 6 ay sonra LDL düzeyinin başlangıç LDL düzeyine göre en az %30 düşmesi durumunda, bu durumun yeni düzenlenecek 1 yıl süreli sağlık kurulu raporunda belgelenmesi koşuluyla tedaviye devam edilir. </w:t>
      </w:r>
      <w:r w:rsidR="007C771F">
        <w:rPr>
          <w:rFonts w:ascii="Times New Roman" w:eastAsia="Calibri" w:hAnsi="Times New Roman" w:cs="Times New Roman"/>
          <w:sz w:val="18"/>
          <w:szCs w:val="18"/>
        </w:rPr>
        <w:t xml:space="preserve">En fazla 1 hafta öncesine ait </w:t>
      </w:r>
      <w:r w:rsidRPr="00143A07">
        <w:rPr>
          <w:rFonts w:ascii="Times New Roman" w:eastAsia="Calibri" w:hAnsi="Times New Roman" w:cs="Times New Roman"/>
          <w:sz w:val="18"/>
          <w:szCs w:val="18"/>
        </w:rPr>
        <w:t xml:space="preserve">LDL sonuçları rapor </w:t>
      </w:r>
      <w:r w:rsidRPr="00575F67">
        <w:rPr>
          <w:rFonts w:ascii="Times New Roman" w:eastAsia="Calibri" w:hAnsi="Times New Roman" w:cs="Times New Roman"/>
          <w:sz w:val="18"/>
          <w:szCs w:val="18"/>
        </w:rPr>
        <w:t xml:space="preserve">ve reçete </w:t>
      </w:r>
      <w:r w:rsidRPr="00143A07">
        <w:rPr>
          <w:rFonts w:ascii="Times New Roman" w:eastAsia="Calibri" w:hAnsi="Times New Roman" w:cs="Times New Roman"/>
          <w:sz w:val="18"/>
          <w:szCs w:val="18"/>
        </w:rPr>
        <w:t>ekinde yer almalıdır.”</w:t>
      </w:r>
    </w:p>
    <w:p w:rsidR="00FA1A71" w:rsidRPr="00F23111" w:rsidRDefault="00FA1A71" w:rsidP="001D2DEB">
      <w:pPr>
        <w:tabs>
          <w:tab w:val="left" w:pos="709"/>
        </w:tabs>
        <w:spacing w:after="0" w:line="240" w:lineRule="auto"/>
        <w:ind w:firstLine="709"/>
        <w:jc w:val="both"/>
        <w:rPr>
          <w:rFonts w:ascii="Times New Roman" w:eastAsia="Calibri" w:hAnsi="Times New Roman" w:cs="Times New Roman"/>
          <w:sz w:val="18"/>
          <w:szCs w:val="18"/>
        </w:rPr>
      </w:pPr>
      <w:r w:rsidRPr="00274C60">
        <w:rPr>
          <w:rFonts w:ascii="Times New Roman" w:eastAsia="Calibri" w:hAnsi="Times New Roman" w:cs="Times New Roman"/>
          <w:b/>
          <w:sz w:val="18"/>
          <w:szCs w:val="18"/>
        </w:rPr>
        <w:t xml:space="preserve">MADDE </w:t>
      </w:r>
      <w:r w:rsidR="00A74204">
        <w:rPr>
          <w:rFonts w:ascii="Times New Roman" w:eastAsia="Calibri" w:hAnsi="Times New Roman" w:cs="Times New Roman"/>
          <w:b/>
          <w:sz w:val="18"/>
          <w:szCs w:val="18"/>
        </w:rPr>
        <w:t>7</w:t>
      </w:r>
      <w:r w:rsidRPr="00274C60">
        <w:rPr>
          <w:rFonts w:ascii="Times New Roman" w:eastAsia="Calibri" w:hAnsi="Times New Roman" w:cs="Times New Roman"/>
          <w:b/>
          <w:sz w:val="18"/>
          <w:szCs w:val="18"/>
        </w:rPr>
        <w:t>-</w:t>
      </w:r>
      <w:r w:rsidRPr="00546850">
        <w:rPr>
          <w:rFonts w:ascii="Times New Roman" w:eastAsia="Calibri" w:hAnsi="Times New Roman" w:cs="Times New Roman"/>
          <w:sz w:val="18"/>
          <w:szCs w:val="18"/>
        </w:rPr>
        <w:t xml:space="preserve"> </w:t>
      </w:r>
      <w:r w:rsidRPr="00F23111">
        <w:rPr>
          <w:rFonts w:ascii="Times New Roman" w:eastAsia="Calibri" w:hAnsi="Times New Roman" w:cs="Times New Roman"/>
          <w:sz w:val="18"/>
          <w:szCs w:val="18"/>
        </w:rPr>
        <w:t>Aynı Tebliğin</w:t>
      </w:r>
      <w:r w:rsidRPr="00F23111">
        <w:rPr>
          <w:rFonts w:ascii="Times New Roman" w:eastAsia="Calibri" w:hAnsi="Times New Roman" w:cs="Times New Roman"/>
          <w:b/>
          <w:sz w:val="18"/>
          <w:szCs w:val="18"/>
        </w:rPr>
        <w:t xml:space="preserve"> </w:t>
      </w:r>
      <w:r w:rsidRPr="00F23111">
        <w:rPr>
          <w:rFonts w:ascii="Times New Roman" w:eastAsia="Calibri" w:hAnsi="Times New Roman" w:cs="Times New Roman"/>
          <w:sz w:val="18"/>
          <w:szCs w:val="18"/>
        </w:rPr>
        <w:t xml:space="preserve">4.2.42 numaralı maddesine aşağıdaki </w:t>
      </w:r>
      <w:r>
        <w:rPr>
          <w:rFonts w:ascii="Times New Roman" w:eastAsia="Calibri" w:hAnsi="Times New Roman" w:cs="Times New Roman"/>
          <w:sz w:val="18"/>
          <w:szCs w:val="18"/>
        </w:rPr>
        <w:t xml:space="preserve">alt </w:t>
      </w:r>
      <w:r w:rsidRPr="00F23111">
        <w:rPr>
          <w:rFonts w:ascii="Times New Roman" w:eastAsia="Calibri" w:hAnsi="Times New Roman" w:cs="Times New Roman"/>
          <w:sz w:val="18"/>
          <w:szCs w:val="18"/>
        </w:rPr>
        <w:t>madde eklenmiştir.</w:t>
      </w:r>
    </w:p>
    <w:p w:rsidR="00FA1A71" w:rsidRPr="00F23111" w:rsidRDefault="00FA1A71" w:rsidP="001D2DEB">
      <w:pPr>
        <w:spacing w:after="0" w:line="240" w:lineRule="auto"/>
        <w:ind w:firstLine="709"/>
        <w:jc w:val="both"/>
        <w:rPr>
          <w:rFonts w:ascii="Times New Roman" w:eastAsia="Calibri" w:hAnsi="Times New Roman" w:cs="Times New Roman"/>
          <w:b/>
          <w:sz w:val="18"/>
          <w:szCs w:val="18"/>
        </w:rPr>
      </w:pPr>
      <w:r w:rsidRPr="00F23111">
        <w:rPr>
          <w:rFonts w:ascii="Times New Roman" w:eastAsia="Calibri" w:hAnsi="Times New Roman" w:cs="Times New Roman"/>
          <w:sz w:val="18"/>
          <w:szCs w:val="18"/>
        </w:rPr>
        <w:t>“</w:t>
      </w:r>
      <w:r w:rsidRPr="00F23111">
        <w:rPr>
          <w:rFonts w:ascii="Times New Roman" w:eastAsia="Calibri" w:hAnsi="Times New Roman" w:cs="Times New Roman"/>
          <w:b/>
          <w:sz w:val="18"/>
          <w:szCs w:val="18"/>
        </w:rPr>
        <w:t xml:space="preserve">4.2.42.D- Sağlam çocuk doğmasına yönelik </w:t>
      </w:r>
      <w:proofErr w:type="spellStart"/>
      <w:r w:rsidRPr="00F23111">
        <w:rPr>
          <w:rFonts w:ascii="Times New Roman" w:eastAsia="Calibri" w:hAnsi="Times New Roman" w:cs="Times New Roman"/>
          <w:b/>
          <w:sz w:val="18"/>
          <w:szCs w:val="18"/>
        </w:rPr>
        <w:t>Preimlantasyon</w:t>
      </w:r>
      <w:proofErr w:type="spellEnd"/>
      <w:r w:rsidRPr="00F23111">
        <w:rPr>
          <w:rFonts w:ascii="Times New Roman" w:eastAsia="Calibri" w:hAnsi="Times New Roman" w:cs="Times New Roman"/>
          <w:b/>
          <w:sz w:val="18"/>
          <w:szCs w:val="18"/>
        </w:rPr>
        <w:t xml:space="preserve"> Genetik Tanı (PGT) </w:t>
      </w:r>
      <w:r w:rsidRPr="00E37E08">
        <w:rPr>
          <w:rFonts w:ascii="Times New Roman" w:eastAsia="Calibri" w:hAnsi="Times New Roman" w:cs="Times New Roman"/>
          <w:b/>
          <w:sz w:val="18"/>
          <w:szCs w:val="18"/>
        </w:rPr>
        <w:t>ile</w:t>
      </w:r>
      <w:r w:rsidR="005D4BB6" w:rsidRPr="00E37E08">
        <w:rPr>
          <w:rFonts w:ascii="Times New Roman" w:eastAsia="Calibri" w:hAnsi="Times New Roman" w:cs="Times New Roman"/>
          <w:b/>
          <w:sz w:val="18"/>
          <w:szCs w:val="18"/>
        </w:rPr>
        <w:t xml:space="preserve"> </w:t>
      </w:r>
      <w:proofErr w:type="spellStart"/>
      <w:r w:rsidR="002E7EE1">
        <w:rPr>
          <w:rFonts w:ascii="Times New Roman" w:eastAsia="Calibri" w:hAnsi="Times New Roman" w:cs="Times New Roman"/>
          <w:b/>
          <w:sz w:val="18"/>
          <w:szCs w:val="18"/>
        </w:rPr>
        <w:t>İ</w:t>
      </w:r>
      <w:r w:rsidRPr="00F23111">
        <w:rPr>
          <w:rFonts w:ascii="Times New Roman" w:eastAsia="Calibri" w:hAnsi="Times New Roman" w:cs="Times New Roman"/>
          <w:b/>
          <w:sz w:val="18"/>
          <w:szCs w:val="18"/>
        </w:rPr>
        <w:t>nvitro</w:t>
      </w:r>
      <w:proofErr w:type="spellEnd"/>
      <w:r w:rsidRPr="00F23111">
        <w:rPr>
          <w:rFonts w:ascii="Times New Roman" w:eastAsia="Calibri" w:hAnsi="Times New Roman" w:cs="Times New Roman"/>
          <w:b/>
          <w:sz w:val="18"/>
          <w:szCs w:val="18"/>
        </w:rPr>
        <w:t xml:space="preserve"> </w:t>
      </w:r>
      <w:proofErr w:type="spellStart"/>
      <w:r w:rsidRPr="00F23111">
        <w:rPr>
          <w:rFonts w:ascii="Times New Roman" w:eastAsia="Calibri" w:hAnsi="Times New Roman" w:cs="Times New Roman"/>
          <w:b/>
          <w:sz w:val="18"/>
          <w:szCs w:val="18"/>
        </w:rPr>
        <w:t>Fertilizasyon</w:t>
      </w:r>
      <w:proofErr w:type="spellEnd"/>
      <w:r w:rsidRPr="00F23111">
        <w:rPr>
          <w:rFonts w:ascii="Times New Roman" w:eastAsia="Calibri" w:hAnsi="Times New Roman" w:cs="Times New Roman"/>
          <w:b/>
          <w:sz w:val="18"/>
          <w:szCs w:val="18"/>
        </w:rPr>
        <w:t xml:space="preserve"> (IVF) tedavisinde kullanılacak ilaçlar</w:t>
      </w:r>
    </w:p>
    <w:p w:rsidR="00FA1A71" w:rsidRPr="00143A07" w:rsidRDefault="00FA1A71" w:rsidP="001D2DEB">
      <w:pPr>
        <w:tabs>
          <w:tab w:val="left" w:pos="709"/>
        </w:tabs>
        <w:spacing w:after="0" w:line="240" w:lineRule="auto"/>
        <w:ind w:firstLine="709"/>
        <w:jc w:val="both"/>
        <w:rPr>
          <w:rFonts w:ascii="Times New Roman" w:eastAsia="Calibri" w:hAnsi="Times New Roman" w:cs="Times New Roman"/>
          <w:sz w:val="18"/>
          <w:szCs w:val="18"/>
        </w:rPr>
      </w:pPr>
      <w:r w:rsidRPr="00F23111">
        <w:rPr>
          <w:rFonts w:ascii="Times New Roman" w:eastAsia="Calibri" w:hAnsi="Times New Roman" w:cs="Times New Roman"/>
          <w:sz w:val="18"/>
          <w:szCs w:val="18"/>
        </w:rPr>
        <w:t xml:space="preserve">(1) Sağlam çocuk doğmasına yönelik </w:t>
      </w:r>
      <w:proofErr w:type="spellStart"/>
      <w:r w:rsidRPr="00F23111">
        <w:rPr>
          <w:rFonts w:ascii="Times New Roman" w:eastAsia="Calibri" w:hAnsi="Times New Roman" w:cs="Times New Roman"/>
          <w:sz w:val="18"/>
          <w:szCs w:val="18"/>
        </w:rPr>
        <w:t>Preimlantasyon</w:t>
      </w:r>
      <w:proofErr w:type="spellEnd"/>
      <w:r w:rsidRPr="00F23111">
        <w:rPr>
          <w:rFonts w:ascii="Times New Roman" w:eastAsia="Calibri" w:hAnsi="Times New Roman" w:cs="Times New Roman"/>
          <w:sz w:val="18"/>
          <w:szCs w:val="18"/>
        </w:rPr>
        <w:t xml:space="preserve"> Genetik Tanı (PGT) </w:t>
      </w:r>
      <w:r w:rsidRPr="00E37E08">
        <w:rPr>
          <w:rFonts w:ascii="Times New Roman" w:eastAsia="Calibri" w:hAnsi="Times New Roman" w:cs="Times New Roman"/>
          <w:sz w:val="18"/>
          <w:szCs w:val="18"/>
        </w:rPr>
        <w:t>ile</w:t>
      </w:r>
      <w:r w:rsidRPr="00F23111">
        <w:rPr>
          <w:rFonts w:ascii="Times New Roman" w:eastAsia="Calibri" w:hAnsi="Times New Roman" w:cs="Times New Roman"/>
          <w:sz w:val="18"/>
          <w:szCs w:val="18"/>
        </w:rPr>
        <w:t xml:space="preserve"> </w:t>
      </w:r>
      <w:proofErr w:type="spellStart"/>
      <w:r w:rsidR="002E7EE1">
        <w:rPr>
          <w:rFonts w:ascii="Times New Roman" w:eastAsia="Calibri" w:hAnsi="Times New Roman" w:cs="Times New Roman"/>
          <w:sz w:val="18"/>
          <w:szCs w:val="18"/>
        </w:rPr>
        <w:t>İ</w:t>
      </w:r>
      <w:r w:rsidRPr="00F23111">
        <w:rPr>
          <w:rFonts w:ascii="Times New Roman" w:eastAsia="Calibri" w:hAnsi="Times New Roman" w:cs="Times New Roman"/>
          <w:sz w:val="18"/>
          <w:szCs w:val="18"/>
        </w:rPr>
        <w:t>nvitro</w:t>
      </w:r>
      <w:proofErr w:type="spellEnd"/>
      <w:r w:rsidRPr="00F23111">
        <w:rPr>
          <w:rFonts w:ascii="Times New Roman" w:eastAsia="Calibri" w:hAnsi="Times New Roman" w:cs="Times New Roman"/>
          <w:sz w:val="18"/>
          <w:szCs w:val="18"/>
        </w:rPr>
        <w:t xml:space="preserve"> </w:t>
      </w:r>
      <w:proofErr w:type="spellStart"/>
      <w:r w:rsidRPr="00F23111">
        <w:rPr>
          <w:rFonts w:ascii="Times New Roman" w:eastAsia="Calibri" w:hAnsi="Times New Roman" w:cs="Times New Roman"/>
          <w:sz w:val="18"/>
          <w:szCs w:val="18"/>
        </w:rPr>
        <w:t>Fertilizasyon</w:t>
      </w:r>
      <w:proofErr w:type="spellEnd"/>
      <w:r w:rsidRPr="00F23111">
        <w:rPr>
          <w:rFonts w:ascii="Times New Roman" w:eastAsia="Calibri" w:hAnsi="Times New Roman" w:cs="Times New Roman"/>
          <w:sz w:val="18"/>
          <w:szCs w:val="18"/>
        </w:rPr>
        <w:t xml:space="preserve"> (IVF) tedavisinde kullanılacak ilaçlar; </w:t>
      </w:r>
      <w:proofErr w:type="spellStart"/>
      <w:r w:rsidRPr="00F23111">
        <w:rPr>
          <w:rFonts w:ascii="Times New Roman" w:eastAsia="Calibri" w:hAnsi="Times New Roman" w:cs="Times New Roman"/>
          <w:sz w:val="18"/>
          <w:szCs w:val="18"/>
        </w:rPr>
        <w:t>SUT’un</w:t>
      </w:r>
      <w:proofErr w:type="spellEnd"/>
      <w:r w:rsidRPr="00F23111">
        <w:rPr>
          <w:rFonts w:ascii="Times New Roman" w:eastAsia="Calibri" w:hAnsi="Times New Roman" w:cs="Times New Roman"/>
          <w:sz w:val="18"/>
          <w:szCs w:val="18"/>
        </w:rPr>
        <w:t xml:space="preserve"> 2.4.4.İ</w:t>
      </w:r>
      <w:r w:rsidR="00C12990">
        <w:rPr>
          <w:rFonts w:ascii="Times New Roman" w:eastAsia="Calibri" w:hAnsi="Times New Roman" w:cs="Times New Roman"/>
          <w:sz w:val="18"/>
          <w:szCs w:val="18"/>
        </w:rPr>
        <w:t>-</w:t>
      </w:r>
      <w:r w:rsidRPr="00F23111">
        <w:rPr>
          <w:rFonts w:ascii="Times New Roman" w:eastAsia="Calibri" w:hAnsi="Times New Roman" w:cs="Times New Roman"/>
          <w:sz w:val="18"/>
          <w:szCs w:val="18"/>
        </w:rPr>
        <w:t xml:space="preserve">3 maddesi koşullarına uyan ve söz konusu maddede belirtilen sağlık kurulu raporuna istinaden PGT </w:t>
      </w:r>
      <w:r w:rsidRPr="00E37E08">
        <w:rPr>
          <w:rFonts w:ascii="Times New Roman" w:eastAsia="Calibri" w:hAnsi="Times New Roman" w:cs="Times New Roman"/>
          <w:sz w:val="18"/>
          <w:szCs w:val="18"/>
        </w:rPr>
        <w:t>ile</w:t>
      </w:r>
      <w:r w:rsidRPr="00F23111">
        <w:rPr>
          <w:rFonts w:ascii="Times New Roman" w:eastAsia="Calibri" w:hAnsi="Times New Roman" w:cs="Times New Roman"/>
          <w:sz w:val="18"/>
          <w:szCs w:val="18"/>
        </w:rPr>
        <w:t xml:space="preserve"> </w:t>
      </w:r>
      <w:proofErr w:type="spellStart"/>
      <w:r w:rsidR="002E7EE1">
        <w:rPr>
          <w:rFonts w:ascii="Times New Roman" w:eastAsia="Calibri" w:hAnsi="Times New Roman" w:cs="Times New Roman"/>
          <w:sz w:val="18"/>
          <w:szCs w:val="18"/>
        </w:rPr>
        <w:t>İ</w:t>
      </w:r>
      <w:r w:rsidRPr="00F23111">
        <w:rPr>
          <w:rFonts w:ascii="Times New Roman" w:eastAsia="Calibri" w:hAnsi="Times New Roman" w:cs="Times New Roman"/>
          <w:sz w:val="18"/>
          <w:szCs w:val="18"/>
        </w:rPr>
        <w:t>nvitro</w:t>
      </w:r>
      <w:proofErr w:type="spellEnd"/>
      <w:r w:rsidRPr="00F23111">
        <w:rPr>
          <w:rFonts w:ascii="Times New Roman" w:eastAsia="Calibri" w:hAnsi="Times New Roman" w:cs="Times New Roman"/>
          <w:sz w:val="18"/>
          <w:szCs w:val="18"/>
        </w:rPr>
        <w:t xml:space="preserve"> </w:t>
      </w:r>
      <w:proofErr w:type="spellStart"/>
      <w:r w:rsidRPr="00F23111">
        <w:rPr>
          <w:rFonts w:ascii="Times New Roman" w:eastAsia="Calibri" w:hAnsi="Times New Roman" w:cs="Times New Roman"/>
          <w:sz w:val="18"/>
          <w:szCs w:val="18"/>
        </w:rPr>
        <w:t>Fertilizasyon</w:t>
      </w:r>
      <w:proofErr w:type="spellEnd"/>
      <w:r w:rsidRPr="00F23111">
        <w:rPr>
          <w:rFonts w:ascii="Times New Roman" w:eastAsia="Calibri" w:hAnsi="Times New Roman" w:cs="Times New Roman"/>
          <w:sz w:val="18"/>
          <w:szCs w:val="18"/>
        </w:rPr>
        <w:t xml:space="preserve"> (IVF) tedavisinin yapıldığı üremeye yardımcı tedavi merkezinde kadın hastalıkları ve doğum uzman hekimlerince </w:t>
      </w:r>
      <w:r w:rsidRPr="00B6457C">
        <w:rPr>
          <w:rFonts w:ascii="Times New Roman" w:eastAsia="Calibri" w:hAnsi="Times New Roman" w:cs="Times New Roman"/>
          <w:sz w:val="18"/>
          <w:szCs w:val="18"/>
        </w:rPr>
        <w:t xml:space="preserve">reçete </w:t>
      </w:r>
      <w:r w:rsidRPr="00037755">
        <w:rPr>
          <w:rFonts w:ascii="Times New Roman" w:eastAsia="Calibri" w:hAnsi="Times New Roman" w:cs="Times New Roman"/>
          <w:sz w:val="18"/>
          <w:szCs w:val="18"/>
        </w:rPr>
        <w:t>edilebilecektir.</w:t>
      </w:r>
      <w:r w:rsidRPr="00F23111">
        <w:rPr>
          <w:rFonts w:ascii="Times New Roman" w:eastAsia="Calibri" w:hAnsi="Times New Roman" w:cs="Times New Roman"/>
          <w:sz w:val="18"/>
          <w:szCs w:val="18"/>
        </w:rPr>
        <w:t xml:space="preserve"> Her bir IVF denemesine ilişkin olarak kullanılacak </w:t>
      </w:r>
      <w:proofErr w:type="spellStart"/>
      <w:r w:rsidRPr="00F23111">
        <w:rPr>
          <w:rFonts w:ascii="Times New Roman" w:eastAsia="Calibri" w:hAnsi="Times New Roman" w:cs="Times New Roman"/>
          <w:sz w:val="18"/>
          <w:szCs w:val="18"/>
        </w:rPr>
        <w:t>gonadotropin</w:t>
      </w:r>
      <w:proofErr w:type="spellEnd"/>
      <w:r w:rsidRPr="00F23111">
        <w:rPr>
          <w:rFonts w:ascii="Times New Roman" w:eastAsia="Calibri" w:hAnsi="Times New Roman" w:cs="Times New Roman"/>
          <w:sz w:val="18"/>
          <w:szCs w:val="18"/>
        </w:rPr>
        <w:t xml:space="preserve"> dozu en fazla 3000 IU olacak ve raporda belirtilecektir.”</w:t>
      </w:r>
    </w:p>
    <w:p w:rsidR="004045D5" w:rsidRPr="00C661B2" w:rsidRDefault="004045D5" w:rsidP="00C02C2A">
      <w:pPr>
        <w:tabs>
          <w:tab w:val="left" w:pos="709"/>
        </w:tabs>
        <w:spacing w:after="0" w:line="240" w:lineRule="auto"/>
        <w:ind w:firstLine="709"/>
        <w:jc w:val="both"/>
        <w:rPr>
          <w:rFonts w:ascii="Times New Roman" w:eastAsia="Calibri" w:hAnsi="Times New Roman" w:cs="Times New Roman"/>
          <w:sz w:val="18"/>
          <w:szCs w:val="18"/>
        </w:rPr>
      </w:pPr>
      <w:r w:rsidRPr="00143A07">
        <w:rPr>
          <w:rFonts w:ascii="Times New Roman" w:eastAsia="Calibri" w:hAnsi="Times New Roman" w:cs="Times New Roman"/>
          <w:b/>
          <w:sz w:val="18"/>
          <w:szCs w:val="18"/>
        </w:rPr>
        <w:t xml:space="preserve">MADDE </w:t>
      </w:r>
      <w:r w:rsidR="00A74204">
        <w:rPr>
          <w:rFonts w:ascii="Times New Roman" w:eastAsia="Calibri" w:hAnsi="Times New Roman" w:cs="Times New Roman"/>
          <w:b/>
          <w:sz w:val="18"/>
          <w:szCs w:val="18"/>
        </w:rPr>
        <w:t>8</w:t>
      </w:r>
      <w:r w:rsidRPr="00143A07">
        <w:rPr>
          <w:rFonts w:ascii="Times New Roman" w:eastAsia="Calibri" w:hAnsi="Times New Roman" w:cs="Times New Roman"/>
          <w:b/>
          <w:sz w:val="18"/>
          <w:szCs w:val="18"/>
        </w:rPr>
        <w:t xml:space="preserve">- </w:t>
      </w:r>
      <w:r w:rsidRPr="00143A07">
        <w:rPr>
          <w:rFonts w:ascii="Times New Roman" w:eastAsia="Calibri" w:hAnsi="Times New Roman" w:cs="Times New Roman"/>
          <w:sz w:val="18"/>
          <w:szCs w:val="18"/>
        </w:rPr>
        <w:t xml:space="preserve">Aynı </w:t>
      </w:r>
      <w:r w:rsidRPr="00C661B2">
        <w:rPr>
          <w:rFonts w:ascii="Times New Roman" w:eastAsia="Calibri" w:hAnsi="Times New Roman" w:cs="Times New Roman"/>
          <w:sz w:val="18"/>
          <w:szCs w:val="18"/>
        </w:rPr>
        <w:t>Tebliğin 4.2 numaralı maddesine aşağıdaki madde eklenmiştir.</w:t>
      </w:r>
    </w:p>
    <w:p w:rsidR="004045D5" w:rsidRPr="00C661B2" w:rsidRDefault="004045D5" w:rsidP="008D09A3">
      <w:pPr>
        <w:spacing w:after="0" w:line="240" w:lineRule="auto"/>
        <w:ind w:firstLine="709"/>
        <w:jc w:val="both"/>
        <w:rPr>
          <w:rFonts w:ascii="Times New Roman" w:eastAsia="Calibri" w:hAnsi="Times New Roman" w:cs="Times New Roman"/>
          <w:b/>
          <w:sz w:val="18"/>
          <w:szCs w:val="18"/>
        </w:rPr>
      </w:pPr>
      <w:r w:rsidRPr="00D86447">
        <w:rPr>
          <w:rFonts w:ascii="Times New Roman" w:eastAsia="Calibri" w:hAnsi="Times New Roman" w:cs="Times New Roman"/>
          <w:sz w:val="18"/>
          <w:szCs w:val="18"/>
        </w:rPr>
        <w:t>“</w:t>
      </w:r>
      <w:r w:rsidRPr="00C661B2">
        <w:rPr>
          <w:rFonts w:ascii="Times New Roman" w:eastAsia="Calibri" w:hAnsi="Times New Roman" w:cs="Times New Roman"/>
          <w:b/>
          <w:sz w:val="18"/>
          <w:szCs w:val="18"/>
        </w:rPr>
        <w:t>4.2.65-</w:t>
      </w:r>
      <w:r w:rsidR="00383E15">
        <w:rPr>
          <w:rFonts w:ascii="Times New Roman" w:eastAsia="Calibri" w:hAnsi="Times New Roman" w:cs="Times New Roman"/>
          <w:b/>
          <w:sz w:val="18"/>
          <w:szCs w:val="18"/>
        </w:rPr>
        <w:t xml:space="preserve"> </w:t>
      </w:r>
      <w:r w:rsidRPr="00C661B2">
        <w:rPr>
          <w:rFonts w:ascii="Times New Roman" w:eastAsia="Calibri" w:hAnsi="Times New Roman" w:cs="Times New Roman"/>
          <w:b/>
          <w:sz w:val="18"/>
          <w:szCs w:val="18"/>
        </w:rPr>
        <w:t xml:space="preserve">Diyabetik ayak ülserinde </w:t>
      </w:r>
      <w:proofErr w:type="spellStart"/>
      <w:r w:rsidRPr="00C661B2">
        <w:rPr>
          <w:rFonts w:ascii="Times New Roman" w:eastAsia="Calibri" w:hAnsi="Times New Roman" w:cs="Times New Roman"/>
          <w:b/>
          <w:sz w:val="18"/>
          <w:szCs w:val="18"/>
        </w:rPr>
        <w:t>epidermal</w:t>
      </w:r>
      <w:proofErr w:type="spellEnd"/>
      <w:r w:rsidRPr="00C661B2">
        <w:rPr>
          <w:rFonts w:ascii="Times New Roman" w:eastAsia="Calibri" w:hAnsi="Times New Roman" w:cs="Times New Roman"/>
          <w:b/>
          <w:sz w:val="18"/>
          <w:szCs w:val="18"/>
        </w:rPr>
        <w:t xml:space="preserve"> büyüme faktörü (</w:t>
      </w:r>
      <w:proofErr w:type="spellStart"/>
      <w:r w:rsidRPr="00C661B2">
        <w:rPr>
          <w:rFonts w:ascii="Times New Roman" w:eastAsia="Calibri" w:hAnsi="Times New Roman" w:cs="Times New Roman"/>
          <w:b/>
          <w:sz w:val="18"/>
          <w:szCs w:val="18"/>
        </w:rPr>
        <w:t>topikal</w:t>
      </w:r>
      <w:proofErr w:type="spellEnd"/>
      <w:r w:rsidRPr="00C661B2">
        <w:rPr>
          <w:rFonts w:ascii="Times New Roman" w:eastAsia="Calibri" w:hAnsi="Times New Roman" w:cs="Times New Roman"/>
          <w:b/>
          <w:sz w:val="18"/>
          <w:szCs w:val="18"/>
        </w:rPr>
        <w:t xml:space="preserve"> formu) kullanım ilkeleri</w:t>
      </w:r>
    </w:p>
    <w:p w:rsidR="00037755" w:rsidRPr="00143A07" w:rsidRDefault="008D09A3" w:rsidP="008D09A3">
      <w:pPr>
        <w:tabs>
          <w:tab w:val="left" w:pos="709"/>
        </w:tabs>
        <w:spacing w:after="0" w:line="240" w:lineRule="auto"/>
        <w:ind w:firstLine="454"/>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00037755" w:rsidRPr="00C661B2">
        <w:rPr>
          <w:rFonts w:ascii="Times New Roman" w:eastAsia="Calibri" w:hAnsi="Times New Roman" w:cs="Times New Roman"/>
          <w:sz w:val="18"/>
          <w:szCs w:val="18"/>
        </w:rPr>
        <w:t>(1) Konvansiyonel yara tedavi prensiplerin</w:t>
      </w:r>
      <w:r w:rsidR="00557098">
        <w:rPr>
          <w:rFonts w:ascii="Times New Roman" w:eastAsia="Calibri" w:hAnsi="Times New Roman" w:cs="Times New Roman"/>
          <w:sz w:val="18"/>
          <w:szCs w:val="18"/>
        </w:rPr>
        <w:t>in</w:t>
      </w:r>
      <w:r w:rsidR="00037755" w:rsidRPr="00C661B2">
        <w:rPr>
          <w:rFonts w:ascii="Times New Roman" w:eastAsia="Calibri" w:hAnsi="Times New Roman" w:cs="Times New Roman"/>
          <w:sz w:val="18"/>
          <w:szCs w:val="18"/>
        </w:rPr>
        <w:t xml:space="preserve"> uygulanmasına rağmen yarada iyileşmenin izlenmediği</w:t>
      </w:r>
      <w:r w:rsidR="00037755" w:rsidRPr="00143A07">
        <w:rPr>
          <w:rFonts w:ascii="Times New Roman" w:eastAsia="Calibri" w:hAnsi="Times New Roman" w:cs="Times New Roman"/>
          <w:sz w:val="18"/>
          <w:szCs w:val="18"/>
        </w:rPr>
        <w:t xml:space="preserve">  kuru veya yaş </w:t>
      </w:r>
      <w:proofErr w:type="spellStart"/>
      <w:r w:rsidR="00037755" w:rsidRPr="00143A07">
        <w:rPr>
          <w:rFonts w:ascii="Times New Roman" w:eastAsia="Calibri" w:hAnsi="Times New Roman" w:cs="Times New Roman"/>
          <w:sz w:val="18"/>
          <w:szCs w:val="18"/>
        </w:rPr>
        <w:t>gangrensiz</w:t>
      </w:r>
      <w:proofErr w:type="spellEnd"/>
      <w:r w:rsidR="00037755" w:rsidRPr="00143A07">
        <w:rPr>
          <w:rFonts w:ascii="Times New Roman" w:eastAsia="Calibri" w:hAnsi="Times New Roman" w:cs="Times New Roman"/>
          <w:sz w:val="18"/>
          <w:szCs w:val="18"/>
        </w:rPr>
        <w:t xml:space="preserve">,  </w:t>
      </w:r>
      <w:proofErr w:type="spellStart"/>
      <w:r w:rsidR="00037755" w:rsidRPr="00143A07">
        <w:rPr>
          <w:rFonts w:ascii="Times New Roman" w:eastAsia="Calibri" w:hAnsi="Times New Roman" w:cs="Times New Roman"/>
          <w:sz w:val="18"/>
          <w:szCs w:val="18"/>
        </w:rPr>
        <w:t>osteomiyeliti</w:t>
      </w:r>
      <w:proofErr w:type="spellEnd"/>
      <w:r w:rsidR="00037755" w:rsidRPr="00143A07">
        <w:rPr>
          <w:rFonts w:ascii="Times New Roman" w:eastAsia="Calibri" w:hAnsi="Times New Roman" w:cs="Times New Roman"/>
          <w:sz w:val="18"/>
          <w:szCs w:val="18"/>
        </w:rPr>
        <w:t xml:space="preserve"> ve enfeksiyonu tedavi olmuş, Wagner 1 veya 2 </w:t>
      </w:r>
      <w:proofErr w:type="spellStart"/>
      <w:r w:rsidR="00037755" w:rsidRPr="00143A07">
        <w:rPr>
          <w:rFonts w:ascii="Times New Roman" w:eastAsia="Calibri" w:hAnsi="Times New Roman" w:cs="Times New Roman"/>
          <w:sz w:val="18"/>
          <w:szCs w:val="18"/>
        </w:rPr>
        <w:t>nöropatik</w:t>
      </w:r>
      <w:proofErr w:type="spellEnd"/>
      <w:r w:rsidR="00037755" w:rsidRPr="00143A07">
        <w:rPr>
          <w:rFonts w:ascii="Times New Roman" w:eastAsia="Calibri" w:hAnsi="Times New Roman" w:cs="Times New Roman"/>
          <w:sz w:val="18"/>
          <w:szCs w:val="18"/>
        </w:rPr>
        <w:t xml:space="preserve"> diyabetik ayak ülserleri olan hastalarda, ikinci ya da üçüncü basamak sağlık hizmeti sunucularında enfeksiyon hastalıkları ve klinik mikrobiyoloji, kalp ve damar cerrahisi, ortopedi ve travmatoloji, plastik, </w:t>
      </w:r>
      <w:proofErr w:type="spellStart"/>
      <w:r w:rsidR="00037755" w:rsidRPr="00143A07">
        <w:rPr>
          <w:rFonts w:ascii="Times New Roman" w:eastAsia="Calibri" w:hAnsi="Times New Roman" w:cs="Times New Roman"/>
          <w:sz w:val="18"/>
          <w:szCs w:val="18"/>
        </w:rPr>
        <w:t>rekonstrüktif</w:t>
      </w:r>
      <w:proofErr w:type="spellEnd"/>
      <w:r w:rsidR="00037755" w:rsidRPr="00143A07">
        <w:rPr>
          <w:rFonts w:ascii="Times New Roman" w:eastAsia="Calibri" w:hAnsi="Times New Roman" w:cs="Times New Roman"/>
          <w:sz w:val="18"/>
          <w:szCs w:val="18"/>
        </w:rPr>
        <w:t xml:space="preserve"> ve estetik cerrahi, endokrinoloji ve metabolizma hastalıkları veya genel cerrahi uzman hekimlerinden üçünün yer aldığı 4 (dört) hafta süreli sağlık kurulu raporuna istinaden yine bu uzman hekimler tarafından 4 (dört) haftalık dozda reçete edilmesi halinde bedelleri Kurumca karşılanır.</w:t>
      </w:r>
    </w:p>
    <w:p w:rsidR="00037755" w:rsidRPr="00143A07" w:rsidRDefault="008D09A3" w:rsidP="008D09A3">
      <w:pPr>
        <w:tabs>
          <w:tab w:val="left" w:pos="709"/>
        </w:tabs>
        <w:spacing w:after="0" w:line="240" w:lineRule="auto"/>
        <w:ind w:firstLine="454"/>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00037755" w:rsidRPr="00143A07">
        <w:rPr>
          <w:rFonts w:ascii="Times New Roman" w:eastAsia="Calibri" w:hAnsi="Times New Roman" w:cs="Times New Roman"/>
          <w:sz w:val="18"/>
          <w:szCs w:val="18"/>
        </w:rPr>
        <w:t xml:space="preserve">(2) 4 (dört) haftalık tedavi sonrasında yanıt alınan hastalarda tedavinin devamının gerekmesi halinde; ikinci ya da üçüncü basamak sağlık hizmeti sunucularında enfeksiyon hastalıkları ve klinik mikrobiyoloji, kalp ve damar cerrahisi, ortopedi ve travmatoloji, plastik, </w:t>
      </w:r>
      <w:proofErr w:type="spellStart"/>
      <w:r w:rsidR="00037755" w:rsidRPr="00143A07">
        <w:rPr>
          <w:rFonts w:ascii="Times New Roman" w:eastAsia="Calibri" w:hAnsi="Times New Roman" w:cs="Times New Roman"/>
          <w:sz w:val="18"/>
          <w:szCs w:val="18"/>
        </w:rPr>
        <w:t>rekonstrüktif</w:t>
      </w:r>
      <w:proofErr w:type="spellEnd"/>
      <w:r w:rsidR="00037755" w:rsidRPr="00143A07">
        <w:rPr>
          <w:rFonts w:ascii="Times New Roman" w:eastAsia="Calibri" w:hAnsi="Times New Roman" w:cs="Times New Roman"/>
          <w:sz w:val="18"/>
          <w:szCs w:val="18"/>
        </w:rPr>
        <w:t xml:space="preserve"> ve estetik cerrahi, endokrinoloji ve metabolizma hastalıkları veya genel cerrahi uzman hekimlerinden herhangi üçünün yer aldığı 4 (dört) hafta süreli sağlık kurulu raporuna istinaden yine bu uzman hekimler tarafından 4 (dört) haftalık dozda reçete edilmesi halinde bedelleri Kurumca karşılanır.</w:t>
      </w:r>
    </w:p>
    <w:p w:rsidR="00037755" w:rsidRPr="00143A07" w:rsidRDefault="008D09A3" w:rsidP="008D09A3">
      <w:pPr>
        <w:tabs>
          <w:tab w:val="left" w:pos="709"/>
        </w:tabs>
        <w:spacing w:after="0" w:line="240" w:lineRule="auto"/>
        <w:ind w:firstLine="454"/>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00037755" w:rsidRPr="00143A07">
        <w:rPr>
          <w:rFonts w:ascii="Times New Roman" w:eastAsia="Calibri" w:hAnsi="Times New Roman" w:cs="Times New Roman"/>
          <w:sz w:val="18"/>
          <w:szCs w:val="18"/>
        </w:rPr>
        <w:t>(3) Maksimum tedavi süresi yılda 8 (sekiz) hafta olup bu süre boyunca en fazla kullanılabilecek ilaç kutu adedi 8 (sekiz)’</w:t>
      </w:r>
      <w:proofErr w:type="spellStart"/>
      <w:r w:rsidR="00037755" w:rsidRPr="00143A07">
        <w:rPr>
          <w:rFonts w:ascii="Times New Roman" w:eastAsia="Calibri" w:hAnsi="Times New Roman" w:cs="Times New Roman"/>
          <w:sz w:val="18"/>
          <w:szCs w:val="18"/>
        </w:rPr>
        <w:t>dir</w:t>
      </w:r>
      <w:proofErr w:type="spellEnd"/>
      <w:r w:rsidR="00037755" w:rsidRPr="00143A07">
        <w:rPr>
          <w:rFonts w:ascii="Times New Roman" w:eastAsia="Calibri" w:hAnsi="Times New Roman" w:cs="Times New Roman"/>
          <w:sz w:val="18"/>
          <w:szCs w:val="18"/>
        </w:rPr>
        <w:t xml:space="preserve">. </w:t>
      </w:r>
    </w:p>
    <w:p w:rsidR="00037755" w:rsidRPr="00143A07" w:rsidRDefault="008D09A3" w:rsidP="008D09A3">
      <w:pPr>
        <w:spacing w:after="0" w:line="240" w:lineRule="auto"/>
        <w:ind w:firstLine="454"/>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00037755" w:rsidRPr="00143A07">
        <w:rPr>
          <w:rFonts w:ascii="Times New Roman" w:eastAsia="Calibri" w:hAnsi="Times New Roman" w:cs="Times New Roman"/>
          <w:sz w:val="18"/>
          <w:szCs w:val="18"/>
        </w:rPr>
        <w:t xml:space="preserve">(4) </w:t>
      </w:r>
      <w:proofErr w:type="spellStart"/>
      <w:r w:rsidR="00037755" w:rsidRPr="00C661B2">
        <w:rPr>
          <w:rFonts w:ascii="Times New Roman" w:eastAsia="Calibri" w:hAnsi="Times New Roman" w:cs="Times New Roman"/>
          <w:sz w:val="18"/>
          <w:szCs w:val="18"/>
        </w:rPr>
        <w:t>Epidermal</w:t>
      </w:r>
      <w:proofErr w:type="spellEnd"/>
      <w:r w:rsidR="00037755" w:rsidRPr="00C661B2">
        <w:rPr>
          <w:rFonts w:ascii="Times New Roman" w:eastAsia="Calibri" w:hAnsi="Times New Roman" w:cs="Times New Roman"/>
          <w:sz w:val="18"/>
          <w:szCs w:val="18"/>
        </w:rPr>
        <w:t xml:space="preserve"> büyüme faktörü (</w:t>
      </w:r>
      <w:proofErr w:type="spellStart"/>
      <w:r w:rsidR="00037755" w:rsidRPr="00C661B2">
        <w:rPr>
          <w:rFonts w:ascii="Times New Roman" w:eastAsia="Calibri" w:hAnsi="Times New Roman" w:cs="Times New Roman"/>
          <w:sz w:val="18"/>
          <w:szCs w:val="18"/>
        </w:rPr>
        <w:t>topikal</w:t>
      </w:r>
      <w:proofErr w:type="spellEnd"/>
      <w:r w:rsidR="00037755" w:rsidRPr="00C661B2">
        <w:rPr>
          <w:rFonts w:ascii="Times New Roman" w:eastAsia="Calibri" w:hAnsi="Times New Roman" w:cs="Times New Roman"/>
          <w:sz w:val="18"/>
          <w:szCs w:val="18"/>
        </w:rPr>
        <w:t xml:space="preserve"> formu) tedavisi öncesinde uygulanan konvansiyonel tedaviler ve uygulama sürelerinin sağlık kurulu raporunda belirtilmesi gerekmektedir</w:t>
      </w:r>
      <w:r w:rsidR="00037755" w:rsidRPr="00143A07">
        <w:rPr>
          <w:rFonts w:ascii="Times New Roman" w:eastAsia="Calibri" w:hAnsi="Times New Roman" w:cs="Times New Roman"/>
          <w:sz w:val="18"/>
          <w:szCs w:val="18"/>
        </w:rPr>
        <w:t>.</w:t>
      </w:r>
    </w:p>
    <w:p w:rsidR="00037755" w:rsidRDefault="008D09A3" w:rsidP="008D09A3">
      <w:pPr>
        <w:tabs>
          <w:tab w:val="left" w:pos="709"/>
          <w:tab w:val="left" w:pos="5103"/>
          <w:tab w:val="left" w:pos="5245"/>
        </w:tabs>
        <w:spacing w:after="0" w:line="240" w:lineRule="auto"/>
        <w:ind w:firstLine="454"/>
        <w:jc w:val="both"/>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00037755" w:rsidRPr="00143A07">
        <w:rPr>
          <w:rFonts w:ascii="Times New Roman" w:eastAsia="Calibri" w:hAnsi="Times New Roman" w:cs="Times New Roman"/>
          <w:sz w:val="18"/>
          <w:szCs w:val="18"/>
        </w:rPr>
        <w:t xml:space="preserve">(5) </w:t>
      </w:r>
      <w:proofErr w:type="spellStart"/>
      <w:r w:rsidR="00037755" w:rsidRPr="00143A07">
        <w:rPr>
          <w:rFonts w:ascii="Times New Roman" w:eastAsia="Calibri" w:hAnsi="Times New Roman" w:cs="Times New Roman"/>
          <w:sz w:val="18"/>
          <w:szCs w:val="18"/>
        </w:rPr>
        <w:t>Osteomyelite</w:t>
      </w:r>
      <w:proofErr w:type="spellEnd"/>
      <w:r w:rsidR="00037755" w:rsidRPr="00143A07">
        <w:rPr>
          <w:rFonts w:ascii="Times New Roman" w:eastAsia="Calibri" w:hAnsi="Times New Roman" w:cs="Times New Roman"/>
          <w:sz w:val="18"/>
          <w:szCs w:val="18"/>
        </w:rPr>
        <w:t xml:space="preserve"> bağlı ülserlerde </w:t>
      </w:r>
      <w:proofErr w:type="spellStart"/>
      <w:r w:rsidR="00037755" w:rsidRPr="00143A07">
        <w:rPr>
          <w:rFonts w:ascii="Times New Roman" w:eastAsia="Calibri" w:hAnsi="Times New Roman" w:cs="Times New Roman"/>
          <w:sz w:val="18"/>
          <w:szCs w:val="18"/>
        </w:rPr>
        <w:t>osteomyelitin</w:t>
      </w:r>
      <w:proofErr w:type="spellEnd"/>
      <w:r w:rsidR="00037755" w:rsidRPr="00143A07">
        <w:rPr>
          <w:rFonts w:ascii="Times New Roman" w:eastAsia="Calibri" w:hAnsi="Times New Roman" w:cs="Times New Roman"/>
          <w:sz w:val="18"/>
          <w:szCs w:val="18"/>
        </w:rPr>
        <w:t xml:space="preserve"> olmadığının/tedavi edilmiş olduğunun ortopedi ve travmatoloji uzman hekimi tarafından, yumuşak doku enfeksiyonuna bağlı ülserlerde yumuşak doku enfeksiyonunun kontrol altına alındığının enfeksiyon hastalıkları ve klinik mikrobiyoloji hastalıkları uzman hekimi tarafından raporda belirtilmesi gerekmektedir.”</w:t>
      </w:r>
    </w:p>
    <w:p w:rsidR="001A32E9" w:rsidRDefault="004045D5" w:rsidP="001A32E9">
      <w:pPr>
        <w:tabs>
          <w:tab w:val="left" w:pos="709"/>
        </w:tabs>
        <w:spacing w:after="0" w:line="240" w:lineRule="auto"/>
        <w:ind w:firstLine="709"/>
        <w:jc w:val="both"/>
        <w:rPr>
          <w:rFonts w:ascii="Times New Roman" w:hAnsi="Times New Roman" w:cs="Times New Roman"/>
          <w:sz w:val="18"/>
          <w:szCs w:val="18"/>
        </w:rPr>
      </w:pPr>
      <w:r w:rsidRPr="00274C60">
        <w:rPr>
          <w:rFonts w:ascii="Times New Roman" w:eastAsia="Calibri" w:hAnsi="Times New Roman" w:cs="Times New Roman"/>
          <w:b/>
          <w:sz w:val="18"/>
          <w:szCs w:val="18"/>
        </w:rPr>
        <w:t xml:space="preserve">MADDE </w:t>
      </w:r>
      <w:r w:rsidR="00A74204">
        <w:rPr>
          <w:rFonts w:ascii="Times New Roman" w:eastAsia="Calibri" w:hAnsi="Times New Roman" w:cs="Times New Roman"/>
          <w:b/>
          <w:sz w:val="18"/>
          <w:szCs w:val="18"/>
        </w:rPr>
        <w:t>9</w:t>
      </w:r>
      <w:r w:rsidRPr="00274C60">
        <w:rPr>
          <w:rFonts w:ascii="Times New Roman" w:eastAsia="Calibri" w:hAnsi="Times New Roman" w:cs="Times New Roman"/>
          <w:b/>
          <w:sz w:val="18"/>
          <w:szCs w:val="18"/>
        </w:rPr>
        <w:t xml:space="preserve">- </w:t>
      </w:r>
      <w:r w:rsidRPr="00274C60">
        <w:rPr>
          <w:rFonts w:ascii="Times New Roman" w:eastAsia="Calibri" w:hAnsi="Times New Roman" w:cs="Times New Roman"/>
          <w:sz w:val="18"/>
          <w:szCs w:val="18"/>
        </w:rPr>
        <w:t>Aynı Tebliğin 4.4.1 numaralı maddesinin üçüncü fıkrasına</w:t>
      </w:r>
      <w:r w:rsidR="001A32E9" w:rsidRPr="001A32E9">
        <w:rPr>
          <w:rFonts w:ascii="Times New Roman" w:hAnsi="Times New Roman" w:cs="Times New Roman"/>
          <w:sz w:val="18"/>
          <w:szCs w:val="18"/>
        </w:rPr>
        <w:t xml:space="preserve"> </w:t>
      </w:r>
      <w:r w:rsidR="001A32E9">
        <w:rPr>
          <w:rFonts w:ascii="Times New Roman" w:hAnsi="Times New Roman" w:cs="Times New Roman"/>
          <w:sz w:val="18"/>
          <w:szCs w:val="18"/>
        </w:rPr>
        <w:t>aşağıdaki</w:t>
      </w:r>
      <w:r w:rsidR="001A32E9" w:rsidRPr="00221B41">
        <w:rPr>
          <w:rFonts w:ascii="Times New Roman" w:hAnsi="Times New Roman" w:cs="Times New Roman"/>
          <w:sz w:val="18"/>
          <w:szCs w:val="18"/>
        </w:rPr>
        <w:t xml:space="preserve"> </w:t>
      </w:r>
      <w:r w:rsidR="001A32E9">
        <w:rPr>
          <w:rFonts w:ascii="Times New Roman" w:hAnsi="Times New Roman" w:cs="Times New Roman"/>
          <w:sz w:val="18"/>
          <w:szCs w:val="18"/>
        </w:rPr>
        <w:t>cümle</w:t>
      </w:r>
      <w:r w:rsidR="001A32E9" w:rsidRPr="00221B41">
        <w:rPr>
          <w:rFonts w:ascii="Times New Roman" w:hAnsi="Times New Roman" w:cs="Times New Roman"/>
          <w:sz w:val="18"/>
          <w:szCs w:val="18"/>
        </w:rPr>
        <w:t xml:space="preserve"> eklenmiştir. </w:t>
      </w:r>
    </w:p>
    <w:p w:rsidR="004045D5" w:rsidRPr="001A32E9" w:rsidRDefault="004045D5" w:rsidP="001A32E9">
      <w:pPr>
        <w:tabs>
          <w:tab w:val="left" w:pos="709"/>
        </w:tabs>
        <w:spacing w:after="0" w:line="240" w:lineRule="auto"/>
        <w:jc w:val="both"/>
        <w:rPr>
          <w:rFonts w:ascii="Times New Roman" w:hAnsi="Times New Roman" w:cs="Times New Roman"/>
          <w:sz w:val="18"/>
          <w:szCs w:val="18"/>
        </w:rPr>
      </w:pPr>
      <w:r w:rsidRPr="00274C60">
        <w:rPr>
          <w:rFonts w:ascii="Times New Roman" w:eastAsia="Calibri" w:hAnsi="Times New Roman" w:cs="Times New Roman"/>
          <w:sz w:val="18"/>
          <w:szCs w:val="18"/>
        </w:rPr>
        <w:t>“Ancak</w:t>
      </w:r>
      <w:r>
        <w:rPr>
          <w:rFonts w:ascii="Times New Roman" w:eastAsia="Calibri" w:hAnsi="Times New Roman" w:cs="Times New Roman"/>
          <w:sz w:val="18"/>
          <w:szCs w:val="18"/>
        </w:rPr>
        <w:t>,</w:t>
      </w:r>
      <w:r w:rsidRPr="00274C60">
        <w:rPr>
          <w:rFonts w:ascii="Times New Roman" w:eastAsia="Calibri" w:hAnsi="Times New Roman" w:cs="Times New Roman"/>
          <w:sz w:val="18"/>
          <w:szCs w:val="18"/>
        </w:rPr>
        <w:t xml:space="preserve"> SUT eki EK-4/A listesinde bulunmaktayken Sağlık Bakanlığı Türkiye İlaç ve Tıbbi Cihaz Kurumu Detaylı İlaç Fiyat Listesinde yayımlanan; referans ürün, eşdeğer ürün, fiyat korumalı ürün statülerinde veya referans durumlarında ortaya çıkabilecek değişiklikler vb. neden</w:t>
      </w:r>
      <w:r>
        <w:rPr>
          <w:rFonts w:ascii="Times New Roman" w:eastAsia="Calibri" w:hAnsi="Times New Roman" w:cs="Times New Roman"/>
          <w:sz w:val="18"/>
          <w:szCs w:val="18"/>
        </w:rPr>
        <w:t xml:space="preserve">lerle </w:t>
      </w:r>
      <w:r w:rsidRPr="00274C60">
        <w:rPr>
          <w:rFonts w:ascii="Times New Roman" w:eastAsia="Calibri" w:hAnsi="Times New Roman" w:cs="Times New Roman"/>
          <w:sz w:val="18"/>
          <w:szCs w:val="18"/>
        </w:rPr>
        <w:t xml:space="preserve">kamu fiyatında artışa </w:t>
      </w:r>
      <w:r>
        <w:rPr>
          <w:rFonts w:ascii="Times New Roman" w:eastAsia="Calibri" w:hAnsi="Times New Roman" w:cs="Times New Roman"/>
          <w:sz w:val="18"/>
          <w:szCs w:val="18"/>
        </w:rPr>
        <w:t>yol açabilecek</w:t>
      </w:r>
      <w:r w:rsidRPr="00274C60">
        <w:rPr>
          <w:rFonts w:ascii="Times New Roman" w:eastAsia="Calibri" w:hAnsi="Times New Roman" w:cs="Times New Roman"/>
          <w:sz w:val="18"/>
          <w:szCs w:val="18"/>
        </w:rPr>
        <w:t xml:space="preserve"> her türlü değişiklik için indirim oranlarına ilişkin güncelleme talepleri ilgili komisyon marifetiyle Kurum tarafından değerlendirilir.” </w:t>
      </w:r>
    </w:p>
    <w:p w:rsidR="0000230F" w:rsidRPr="005622DF" w:rsidRDefault="00DD02E9" w:rsidP="00473B57">
      <w:pPr>
        <w:tabs>
          <w:tab w:val="left" w:pos="567"/>
          <w:tab w:val="left" w:pos="709"/>
          <w:tab w:val="left" w:pos="851"/>
        </w:tabs>
        <w:spacing w:after="0" w:line="240" w:lineRule="auto"/>
        <w:ind w:firstLine="1"/>
        <w:jc w:val="both"/>
        <w:rPr>
          <w:rFonts w:ascii="Times New Roman" w:eastAsia="Times New Roman" w:hAnsi="Times New Roman" w:cs="Times New Roman"/>
          <w:bCs/>
          <w:sz w:val="18"/>
          <w:szCs w:val="18"/>
        </w:rPr>
      </w:pPr>
      <w:r>
        <w:rPr>
          <w:rFonts w:ascii="Times New Roman" w:eastAsia="Calibri" w:hAnsi="Times New Roman" w:cs="Times New Roman"/>
          <w:b/>
          <w:bCs/>
          <w:sz w:val="18"/>
          <w:szCs w:val="18"/>
        </w:rPr>
        <w:t xml:space="preserve">                </w:t>
      </w:r>
      <w:bookmarkStart w:id="4" w:name="_Hlk78469970"/>
      <w:r w:rsidR="001E6033" w:rsidRPr="00553983">
        <w:rPr>
          <w:rFonts w:ascii="Times New Roman" w:eastAsia="Calibri" w:hAnsi="Times New Roman" w:cs="Times New Roman"/>
          <w:b/>
          <w:bCs/>
          <w:sz w:val="18"/>
          <w:szCs w:val="18"/>
        </w:rPr>
        <w:t xml:space="preserve">MADDE </w:t>
      </w:r>
      <w:r w:rsidR="004045D5">
        <w:rPr>
          <w:rFonts w:ascii="Times New Roman" w:eastAsia="Calibri" w:hAnsi="Times New Roman" w:cs="Times New Roman"/>
          <w:b/>
          <w:bCs/>
          <w:sz w:val="18"/>
          <w:szCs w:val="18"/>
        </w:rPr>
        <w:t>1</w:t>
      </w:r>
      <w:r w:rsidR="00A74204">
        <w:rPr>
          <w:rFonts w:ascii="Times New Roman" w:eastAsia="Calibri" w:hAnsi="Times New Roman" w:cs="Times New Roman"/>
          <w:b/>
          <w:bCs/>
          <w:sz w:val="18"/>
          <w:szCs w:val="18"/>
        </w:rPr>
        <w:t>0</w:t>
      </w:r>
      <w:r w:rsidR="001E6033">
        <w:rPr>
          <w:rFonts w:ascii="Times New Roman" w:eastAsia="Calibri" w:hAnsi="Times New Roman" w:cs="Times New Roman"/>
          <w:b/>
          <w:bCs/>
          <w:sz w:val="18"/>
          <w:szCs w:val="18"/>
        </w:rPr>
        <w:t>-</w:t>
      </w:r>
      <w:r w:rsidR="001E6033">
        <w:rPr>
          <w:rFonts w:ascii="Times New Roman" w:eastAsia="Calibri" w:hAnsi="Times New Roman" w:cs="Times New Roman"/>
          <w:bCs/>
          <w:sz w:val="18"/>
          <w:szCs w:val="18"/>
        </w:rPr>
        <w:t xml:space="preserve"> </w:t>
      </w:r>
      <w:r w:rsidR="009E4A44" w:rsidRPr="005622DF">
        <w:rPr>
          <w:rFonts w:ascii="Times New Roman" w:eastAsia="Times New Roman" w:hAnsi="Times New Roman" w:cs="Times New Roman"/>
          <w:bCs/>
          <w:sz w:val="18"/>
          <w:szCs w:val="18"/>
          <w:lang w:eastAsia="tr-TR"/>
        </w:rPr>
        <w:t>Aynı Tebliğ</w:t>
      </w:r>
      <w:r w:rsidR="009E4A44" w:rsidRPr="005622DF">
        <w:rPr>
          <w:rFonts w:ascii="Times New Roman" w:eastAsia="Times New Roman" w:hAnsi="Times New Roman" w:cs="Times New Roman"/>
          <w:b/>
          <w:bCs/>
          <w:sz w:val="18"/>
          <w:szCs w:val="18"/>
          <w:lang w:eastAsia="tr-TR"/>
        </w:rPr>
        <w:t xml:space="preserve"> </w:t>
      </w:r>
      <w:r w:rsidR="009E4A44" w:rsidRPr="005622DF">
        <w:rPr>
          <w:rFonts w:ascii="Times New Roman" w:eastAsia="Times New Roman" w:hAnsi="Times New Roman" w:cs="Times New Roman"/>
          <w:bCs/>
          <w:sz w:val="18"/>
          <w:szCs w:val="18"/>
          <w:lang w:eastAsia="tr-TR"/>
        </w:rPr>
        <w:t>eki</w:t>
      </w:r>
      <w:r w:rsidR="0000230F" w:rsidRPr="005622DF">
        <w:rPr>
          <w:rFonts w:ascii="Times New Roman" w:eastAsia="Times New Roman" w:hAnsi="Times New Roman" w:cs="Times New Roman"/>
          <w:sz w:val="18"/>
          <w:szCs w:val="18"/>
        </w:rPr>
        <w:t xml:space="preserve"> </w:t>
      </w:r>
      <w:bookmarkEnd w:id="4"/>
      <w:r w:rsidR="00C0718B" w:rsidRPr="005622DF">
        <w:rPr>
          <w:rFonts w:ascii="Times New Roman" w:eastAsia="Times New Roman" w:hAnsi="Times New Roman" w:cs="Times New Roman"/>
          <w:sz w:val="18"/>
          <w:szCs w:val="18"/>
        </w:rPr>
        <w:t>“</w:t>
      </w:r>
      <w:r w:rsidR="00224D35" w:rsidRPr="005622DF">
        <w:rPr>
          <w:rFonts w:ascii="Times New Roman" w:eastAsia="Times New Roman" w:hAnsi="Times New Roman" w:cs="Times New Roman"/>
          <w:bCs/>
          <w:sz w:val="18"/>
          <w:szCs w:val="18"/>
        </w:rPr>
        <w:t xml:space="preserve">Hizmet Başı İşlem Puan Listesi </w:t>
      </w:r>
      <w:r w:rsidR="001470C0" w:rsidRPr="005622DF">
        <w:rPr>
          <w:rFonts w:ascii="Times New Roman" w:eastAsia="Times New Roman" w:hAnsi="Times New Roman" w:cs="Times New Roman"/>
          <w:bCs/>
          <w:sz w:val="18"/>
          <w:szCs w:val="18"/>
        </w:rPr>
        <w:t xml:space="preserve">(EK-2/B)” </w:t>
      </w:r>
      <w:proofErr w:type="spellStart"/>
      <w:r w:rsidR="00FE0263">
        <w:rPr>
          <w:rFonts w:ascii="Times New Roman" w:eastAsia="Times New Roman" w:hAnsi="Times New Roman" w:cs="Times New Roman"/>
          <w:bCs/>
          <w:sz w:val="18"/>
          <w:szCs w:val="18"/>
        </w:rPr>
        <w:t>nde</w:t>
      </w:r>
      <w:proofErr w:type="spellEnd"/>
      <w:r w:rsidR="00FE0263">
        <w:rPr>
          <w:rFonts w:ascii="Times New Roman" w:eastAsia="Times New Roman" w:hAnsi="Times New Roman" w:cs="Times New Roman"/>
          <w:bCs/>
          <w:sz w:val="18"/>
          <w:szCs w:val="18"/>
        </w:rPr>
        <w:t xml:space="preserve"> </w:t>
      </w:r>
      <w:r w:rsidR="0000230F" w:rsidRPr="005622DF">
        <w:rPr>
          <w:rFonts w:ascii="Times New Roman" w:eastAsia="Times New Roman" w:hAnsi="Times New Roman" w:cs="Times New Roman"/>
          <w:bCs/>
          <w:sz w:val="18"/>
          <w:szCs w:val="18"/>
        </w:rPr>
        <w:t>aşağıdaki düzenle</w:t>
      </w:r>
      <w:r w:rsidR="00EB0C8D">
        <w:rPr>
          <w:rFonts w:ascii="Times New Roman" w:eastAsia="Times New Roman" w:hAnsi="Times New Roman" w:cs="Times New Roman"/>
          <w:bCs/>
          <w:sz w:val="18"/>
          <w:szCs w:val="18"/>
        </w:rPr>
        <w:t>meler yapılmıştır.</w:t>
      </w:r>
    </w:p>
    <w:p w:rsidR="009568AA" w:rsidRDefault="009568AA" w:rsidP="009568AA">
      <w:pPr>
        <w:pStyle w:val="ListeParagraf"/>
        <w:tabs>
          <w:tab w:val="left" w:pos="709"/>
          <w:tab w:val="left" w:pos="993"/>
        </w:tabs>
        <w:spacing w:after="0" w:line="240" w:lineRule="auto"/>
        <w:ind w:left="1080" w:hanging="371"/>
        <w:jc w:val="both"/>
        <w:rPr>
          <w:rFonts w:ascii="Times New Roman" w:eastAsia="Times New Roman" w:hAnsi="Times New Roman" w:cs="Times New Roman"/>
          <w:bCs/>
          <w:sz w:val="18"/>
          <w:szCs w:val="18"/>
          <w:lang w:eastAsia="tr-TR"/>
        </w:rPr>
      </w:pPr>
      <w:bookmarkStart w:id="5" w:name="_Hlk39738055"/>
      <w:r>
        <w:rPr>
          <w:rFonts w:ascii="Times New Roman" w:eastAsia="Times New Roman" w:hAnsi="Times New Roman" w:cs="Times New Roman"/>
          <w:bCs/>
          <w:sz w:val="18"/>
          <w:szCs w:val="18"/>
        </w:rPr>
        <w:t xml:space="preserve">a) </w:t>
      </w:r>
      <w:r w:rsidRPr="00230CDD">
        <w:rPr>
          <w:rFonts w:ascii="Times New Roman" w:eastAsia="Times New Roman" w:hAnsi="Times New Roman" w:cs="Times New Roman"/>
          <w:bCs/>
          <w:sz w:val="18"/>
          <w:szCs w:val="18"/>
          <w:lang w:eastAsia="tr-TR"/>
        </w:rPr>
        <w:t>Listede yer alan “</w:t>
      </w:r>
      <w:r w:rsidRPr="009568AA">
        <w:rPr>
          <w:rFonts w:ascii="Times New Roman" w:eastAsia="Times New Roman" w:hAnsi="Times New Roman" w:cs="Times New Roman"/>
          <w:bCs/>
          <w:sz w:val="18"/>
          <w:szCs w:val="18"/>
          <w:lang w:eastAsia="tr-TR"/>
        </w:rPr>
        <w:t>607891</w:t>
      </w:r>
      <w:r w:rsidRPr="00230CDD">
        <w:rPr>
          <w:rFonts w:ascii="Times New Roman" w:eastAsia="Times New Roman" w:hAnsi="Times New Roman" w:cs="Times New Roman"/>
          <w:bCs/>
          <w:sz w:val="18"/>
          <w:szCs w:val="18"/>
          <w:lang w:eastAsia="tr-TR"/>
        </w:rPr>
        <w:t>”</w:t>
      </w:r>
      <w:r>
        <w:rPr>
          <w:rFonts w:ascii="Times New Roman" w:eastAsia="Times New Roman" w:hAnsi="Times New Roman" w:cs="Times New Roman"/>
          <w:bCs/>
          <w:sz w:val="18"/>
          <w:szCs w:val="18"/>
          <w:lang w:eastAsia="tr-TR"/>
        </w:rPr>
        <w:t xml:space="preserve"> </w:t>
      </w:r>
      <w:r w:rsidRPr="00230CDD">
        <w:rPr>
          <w:rFonts w:ascii="Times New Roman" w:eastAsia="Times New Roman" w:hAnsi="Times New Roman" w:cs="Times New Roman"/>
          <w:bCs/>
          <w:sz w:val="18"/>
          <w:szCs w:val="18"/>
          <w:lang w:eastAsia="tr-TR"/>
        </w:rPr>
        <w:t>SUT kodlu işlem satır</w:t>
      </w:r>
      <w:r>
        <w:rPr>
          <w:rFonts w:ascii="Times New Roman" w:eastAsia="Times New Roman" w:hAnsi="Times New Roman" w:cs="Times New Roman"/>
          <w:bCs/>
          <w:sz w:val="18"/>
          <w:szCs w:val="18"/>
          <w:lang w:eastAsia="tr-TR"/>
        </w:rPr>
        <w:t>ı</w:t>
      </w:r>
      <w:r w:rsidRPr="00230CDD">
        <w:rPr>
          <w:rFonts w:ascii="Times New Roman" w:eastAsia="Times New Roman" w:hAnsi="Times New Roman" w:cs="Times New Roman"/>
          <w:bCs/>
          <w:sz w:val="18"/>
          <w:szCs w:val="18"/>
          <w:lang w:eastAsia="tr-TR"/>
        </w:rPr>
        <w:t xml:space="preserve"> yürürlükten kaldırılmıştır.</w:t>
      </w:r>
    </w:p>
    <w:p w:rsidR="008364E8" w:rsidRDefault="009568AA" w:rsidP="00884F55">
      <w:pPr>
        <w:keepNext/>
        <w:keepLines/>
        <w:spacing w:after="0" w:line="240" w:lineRule="auto"/>
        <w:ind w:left="709" w:hanging="142"/>
        <w:jc w:val="both"/>
        <w:outlineLvl w:val="2"/>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b) </w:t>
      </w:r>
      <w:r w:rsidR="008364E8">
        <w:rPr>
          <w:rFonts w:ascii="Times New Roman" w:eastAsia="Times New Roman" w:hAnsi="Times New Roman" w:cs="Times New Roman"/>
          <w:bCs/>
          <w:sz w:val="18"/>
          <w:szCs w:val="18"/>
          <w:lang w:eastAsia="tr-TR"/>
        </w:rPr>
        <w:t xml:space="preserve">Listede yer alan </w:t>
      </w:r>
      <w:bookmarkEnd w:id="5"/>
      <w:r w:rsidR="008364E8" w:rsidRPr="000455E9">
        <w:rPr>
          <w:rFonts w:ascii="Times New Roman" w:eastAsia="Times New Roman" w:hAnsi="Times New Roman" w:cs="Times New Roman"/>
          <w:bCs/>
          <w:sz w:val="18"/>
          <w:szCs w:val="18"/>
          <w:lang w:eastAsia="tr-TR"/>
        </w:rPr>
        <w:t>“</w:t>
      </w:r>
      <w:r w:rsidR="008364E8" w:rsidRPr="00135AC6">
        <w:rPr>
          <w:rFonts w:ascii="Times New Roman" w:eastAsia="Times New Roman" w:hAnsi="Times New Roman" w:cs="Times New Roman"/>
          <w:bCs/>
          <w:sz w:val="18"/>
          <w:szCs w:val="18"/>
        </w:rPr>
        <w:t>621040”</w:t>
      </w:r>
      <w:r w:rsidR="008364E8" w:rsidRPr="000455E9">
        <w:rPr>
          <w:rFonts w:ascii="Times New Roman" w:eastAsia="Times New Roman" w:hAnsi="Times New Roman" w:cs="Times New Roman"/>
          <w:bCs/>
          <w:sz w:val="18"/>
          <w:szCs w:val="18"/>
          <w:lang w:eastAsia="tr-TR"/>
        </w:rPr>
        <w:t xml:space="preserve"> </w:t>
      </w:r>
      <w:bookmarkStart w:id="6" w:name="_Hlk76566673"/>
      <w:r w:rsidR="008364E8" w:rsidRPr="000455E9">
        <w:rPr>
          <w:rFonts w:ascii="Times New Roman" w:eastAsia="Times New Roman" w:hAnsi="Times New Roman" w:cs="Times New Roman"/>
          <w:bCs/>
          <w:sz w:val="18"/>
          <w:szCs w:val="18"/>
          <w:lang w:eastAsia="tr-TR"/>
        </w:rPr>
        <w:t xml:space="preserve">SUT kodlu </w:t>
      </w:r>
      <w:r w:rsidR="008364E8" w:rsidRPr="00C05881">
        <w:rPr>
          <w:rFonts w:ascii="Times New Roman" w:eastAsia="Times New Roman" w:hAnsi="Times New Roman" w:cs="Times New Roman"/>
          <w:bCs/>
          <w:sz w:val="18"/>
          <w:szCs w:val="18"/>
          <w:lang w:eastAsia="tr-TR"/>
        </w:rPr>
        <w:t xml:space="preserve">işlem satırından </w:t>
      </w:r>
      <w:r w:rsidR="008364E8" w:rsidRPr="000455E9">
        <w:rPr>
          <w:rFonts w:ascii="Times New Roman" w:eastAsia="Times New Roman" w:hAnsi="Times New Roman" w:cs="Times New Roman"/>
          <w:bCs/>
          <w:sz w:val="18"/>
          <w:szCs w:val="18"/>
          <w:lang w:eastAsia="tr-TR"/>
        </w:rPr>
        <w:t>sonra gelmek üzere aşağıda</w:t>
      </w:r>
      <w:r w:rsidR="008364E8">
        <w:rPr>
          <w:rFonts w:ascii="Times New Roman" w:eastAsia="Times New Roman" w:hAnsi="Times New Roman" w:cs="Times New Roman"/>
          <w:bCs/>
          <w:sz w:val="18"/>
          <w:szCs w:val="18"/>
          <w:lang w:eastAsia="tr-TR"/>
        </w:rPr>
        <w:t>ki</w:t>
      </w:r>
      <w:r w:rsidR="008364E8" w:rsidRPr="000455E9">
        <w:rPr>
          <w:rFonts w:ascii="Times New Roman" w:eastAsia="Times New Roman" w:hAnsi="Times New Roman" w:cs="Times New Roman"/>
          <w:bCs/>
          <w:sz w:val="18"/>
          <w:szCs w:val="18"/>
          <w:lang w:eastAsia="tr-TR"/>
        </w:rPr>
        <w:t xml:space="preserve"> satır eklenmiştir.</w:t>
      </w:r>
    </w:p>
    <w:tbl>
      <w:tblPr>
        <w:tblpPr w:leftFromText="141" w:rightFromText="141" w:vertAnchor="text" w:horzAnchor="margin" w:tblpXSpec="right" w:tblpY="214"/>
        <w:tblW w:w="90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46"/>
        <w:gridCol w:w="4394"/>
        <w:gridCol w:w="3024"/>
        <w:gridCol w:w="826"/>
      </w:tblGrid>
      <w:tr w:rsidR="006D6C59" w:rsidRPr="006D6C59" w:rsidTr="002C071B">
        <w:trPr>
          <w:trHeight w:val="17"/>
        </w:trPr>
        <w:tc>
          <w:tcPr>
            <w:tcW w:w="846" w:type="dxa"/>
            <w:shd w:val="clear" w:color="000000" w:fill="FFFFFF"/>
            <w:vAlign w:val="center"/>
            <w:hideMark/>
          </w:tcPr>
          <w:p w:rsidR="00373389" w:rsidRPr="006D6C59" w:rsidRDefault="00373389" w:rsidP="002C071B">
            <w:pPr>
              <w:spacing w:after="0" w:line="240" w:lineRule="auto"/>
              <w:jc w:val="center"/>
              <w:rPr>
                <w:rFonts w:ascii="Times New Roman" w:eastAsia="Calibri" w:hAnsi="Times New Roman" w:cs="Times New Roman"/>
                <w:sz w:val="18"/>
                <w:szCs w:val="18"/>
              </w:rPr>
            </w:pPr>
            <w:bookmarkStart w:id="7" w:name="_Hlk73096267"/>
            <w:bookmarkEnd w:id="6"/>
            <w:r w:rsidRPr="006D6C59">
              <w:rPr>
                <w:rFonts w:ascii="Times New Roman" w:eastAsia="Calibri" w:hAnsi="Times New Roman" w:cs="Times New Roman"/>
                <w:sz w:val="18"/>
                <w:szCs w:val="18"/>
              </w:rPr>
              <w:t>621043</w:t>
            </w:r>
          </w:p>
        </w:tc>
        <w:tc>
          <w:tcPr>
            <w:tcW w:w="4394" w:type="dxa"/>
            <w:shd w:val="clear" w:color="auto" w:fill="auto"/>
            <w:vAlign w:val="center"/>
            <w:hideMark/>
          </w:tcPr>
          <w:p w:rsidR="00373389" w:rsidRPr="006D6C59" w:rsidRDefault="00373389" w:rsidP="00884F55">
            <w:pPr>
              <w:spacing w:after="0" w:line="240" w:lineRule="auto"/>
              <w:rPr>
                <w:rFonts w:ascii="Times New Roman" w:eastAsia="Calibri" w:hAnsi="Times New Roman" w:cs="Times New Roman"/>
                <w:sz w:val="18"/>
                <w:szCs w:val="18"/>
              </w:rPr>
            </w:pPr>
            <w:r w:rsidRPr="006D6C59">
              <w:rPr>
                <w:rFonts w:ascii="Times New Roman" w:eastAsia="Calibri" w:hAnsi="Times New Roman" w:cs="Times New Roman"/>
                <w:sz w:val="18"/>
                <w:szCs w:val="18"/>
              </w:rPr>
              <w:t xml:space="preserve">Sağlam çocuk doğmasına yönelik </w:t>
            </w:r>
            <w:proofErr w:type="spellStart"/>
            <w:r w:rsidRPr="006D6C59">
              <w:rPr>
                <w:rFonts w:ascii="Times New Roman" w:eastAsia="Calibri" w:hAnsi="Times New Roman" w:cs="Times New Roman"/>
                <w:sz w:val="18"/>
                <w:szCs w:val="18"/>
              </w:rPr>
              <w:t>invitro</w:t>
            </w:r>
            <w:proofErr w:type="spellEnd"/>
            <w:r w:rsidRPr="006D6C59">
              <w:rPr>
                <w:rFonts w:ascii="Times New Roman" w:eastAsia="Calibri" w:hAnsi="Times New Roman" w:cs="Times New Roman"/>
                <w:sz w:val="18"/>
                <w:szCs w:val="18"/>
              </w:rPr>
              <w:t xml:space="preserve"> </w:t>
            </w:r>
            <w:proofErr w:type="spellStart"/>
            <w:r w:rsidRPr="006D6C59">
              <w:rPr>
                <w:rFonts w:ascii="Times New Roman" w:eastAsia="Calibri" w:hAnsi="Times New Roman" w:cs="Times New Roman"/>
                <w:sz w:val="18"/>
                <w:szCs w:val="18"/>
              </w:rPr>
              <w:t>fertilizasyon</w:t>
            </w:r>
            <w:proofErr w:type="spellEnd"/>
            <w:r w:rsidRPr="006D6C59">
              <w:rPr>
                <w:rFonts w:ascii="Times New Roman" w:eastAsia="Calibri" w:hAnsi="Times New Roman" w:cs="Times New Roman"/>
                <w:sz w:val="18"/>
                <w:szCs w:val="18"/>
              </w:rPr>
              <w:t xml:space="preserve"> (</w:t>
            </w:r>
            <w:r w:rsidR="005D4BB6">
              <w:rPr>
                <w:rFonts w:ascii="Times New Roman" w:eastAsia="Calibri" w:hAnsi="Times New Roman" w:cs="Times New Roman"/>
                <w:sz w:val="18"/>
                <w:szCs w:val="18"/>
              </w:rPr>
              <w:t>I</w:t>
            </w:r>
            <w:r w:rsidRPr="006D6C59">
              <w:rPr>
                <w:rFonts w:ascii="Times New Roman" w:eastAsia="Calibri" w:hAnsi="Times New Roman" w:cs="Times New Roman"/>
                <w:sz w:val="18"/>
                <w:szCs w:val="18"/>
              </w:rPr>
              <w:t>VF)</w:t>
            </w:r>
          </w:p>
        </w:tc>
        <w:tc>
          <w:tcPr>
            <w:tcW w:w="3024" w:type="dxa"/>
            <w:shd w:val="clear" w:color="auto" w:fill="auto"/>
            <w:vAlign w:val="center"/>
            <w:hideMark/>
          </w:tcPr>
          <w:p w:rsidR="00373389" w:rsidRPr="006D6C59" w:rsidRDefault="00373389" w:rsidP="00884F55">
            <w:pPr>
              <w:spacing w:after="0" w:line="240" w:lineRule="auto"/>
              <w:rPr>
                <w:rFonts w:ascii="Times New Roman" w:eastAsia="Calibri" w:hAnsi="Times New Roman" w:cs="Times New Roman"/>
                <w:sz w:val="18"/>
                <w:szCs w:val="18"/>
              </w:rPr>
            </w:pPr>
            <w:r w:rsidRPr="006D6C59">
              <w:rPr>
                <w:rFonts w:ascii="Times New Roman" w:eastAsia="Calibri" w:hAnsi="Times New Roman" w:cs="Times New Roman"/>
                <w:sz w:val="18"/>
                <w:szCs w:val="18"/>
              </w:rPr>
              <w:t>SUT 2.4.4.İ-3 maddesine bakınız.</w:t>
            </w:r>
          </w:p>
        </w:tc>
        <w:tc>
          <w:tcPr>
            <w:tcW w:w="826" w:type="dxa"/>
            <w:shd w:val="clear" w:color="000000" w:fill="FFFFFF"/>
            <w:noWrap/>
            <w:vAlign w:val="center"/>
            <w:hideMark/>
          </w:tcPr>
          <w:p w:rsidR="00373389" w:rsidRPr="006D6C59" w:rsidRDefault="00373389" w:rsidP="00884F55">
            <w:pPr>
              <w:spacing w:after="0" w:line="240" w:lineRule="auto"/>
              <w:jc w:val="center"/>
              <w:rPr>
                <w:rFonts w:ascii="Times New Roman" w:eastAsia="Calibri" w:hAnsi="Times New Roman" w:cs="Times New Roman"/>
                <w:sz w:val="18"/>
                <w:szCs w:val="18"/>
              </w:rPr>
            </w:pPr>
            <w:r w:rsidRPr="006D6C59">
              <w:rPr>
                <w:rFonts w:ascii="Times New Roman" w:eastAsia="Calibri" w:hAnsi="Times New Roman" w:cs="Times New Roman"/>
                <w:sz w:val="18"/>
                <w:szCs w:val="18"/>
              </w:rPr>
              <w:t>1.908,26</w:t>
            </w:r>
          </w:p>
          <w:p w:rsidR="00373389" w:rsidRPr="006D6C59" w:rsidRDefault="00373389" w:rsidP="00884F55">
            <w:pPr>
              <w:spacing w:after="0" w:line="240" w:lineRule="auto"/>
              <w:jc w:val="center"/>
              <w:rPr>
                <w:rFonts w:ascii="Times New Roman" w:eastAsia="Calibri" w:hAnsi="Times New Roman" w:cs="Times New Roman"/>
                <w:sz w:val="18"/>
                <w:szCs w:val="18"/>
              </w:rPr>
            </w:pPr>
          </w:p>
        </w:tc>
      </w:tr>
    </w:tbl>
    <w:bookmarkEnd w:id="7"/>
    <w:p w:rsidR="008364E8" w:rsidRPr="006D6C59" w:rsidRDefault="008364E8" w:rsidP="00513F74">
      <w:pPr>
        <w:tabs>
          <w:tab w:val="left" w:pos="709"/>
        </w:tabs>
        <w:spacing w:after="0" w:line="240" w:lineRule="auto"/>
        <w:rPr>
          <w:rFonts w:ascii="Times New Roman" w:eastAsia="Calibri" w:hAnsi="Times New Roman" w:cs="Times New Roman"/>
          <w:sz w:val="18"/>
          <w:szCs w:val="18"/>
        </w:rPr>
      </w:pPr>
      <w:r w:rsidRPr="006D6C59">
        <w:rPr>
          <w:rFonts w:ascii="Times New Roman" w:eastAsia="Calibri" w:hAnsi="Times New Roman" w:cs="Times New Roman"/>
          <w:sz w:val="18"/>
          <w:szCs w:val="18"/>
        </w:rPr>
        <w:t>“</w:t>
      </w:r>
    </w:p>
    <w:p w:rsidR="00A91C4D" w:rsidRDefault="00A91C4D" w:rsidP="00A91C4D">
      <w:pPr>
        <w:spacing w:after="0" w:line="240" w:lineRule="auto"/>
        <w:ind w:firstLine="8222"/>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 </w:t>
      </w:r>
      <w:r w:rsidR="00135AC6">
        <w:rPr>
          <w:rFonts w:ascii="Times New Roman" w:eastAsia="Times New Roman" w:hAnsi="Times New Roman" w:cs="Times New Roman"/>
          <w:bCs/>
          <w:sz w:val="18"/>
          <w:szCs w:val="18"/>
        </w:rPr>
        <w:t xml:space="preserve">            </w:t>
      </w:r>
      <w:r w:rsidR="007D1629">
        <w:rPr>
          <w:rFonts w:ascii="Times New Roman" w:eastAsia="Times New Roman" w:hAnsi="Times New Roman" w:cs="Times New Roman"/>
          <w:bCs/>
          <w:sz w:val="18"/>
          <w:szCs w:val="18"/>
        </w:rPr>
        <w:t xml:space="preserve">  </w:t>
      </w:r>
      <w:r w:rsidR="00135AC6">
        <w:rPr>
          <w:rFonts w:ascii="Times New Roman" w:eastAsia="Times New Roman" w:hAnsi="Times New Roman" w:cs="Times New Roman"/>
          <w:bCs/>
          <w:sz w:val="18"/>
          <w:szCs w:val="18"/>
        </w:rPr>
        <w:t xml:space="preserve"> </w:t>
      </w:r>
      <w:r w:rsidR="00135AC6" w:rsidRPr="00135AC6">
        <w:rPr>
          <w:rFonts w:ascii="Times New Roman" w:eastAsia="Times New Roman" w:hAnsi="Times New Roman" w:cs="Times New Roman"/>
          <w:bCs/>
          <w:sz w:val="18"/>
          <w:szCs w:val="18"/>
        </w:rPr>
        <w:t>”</w:t>
      </w:r>
    </w:p>
    <w:p w:rsidR="0088133D" w:rsidRDefault="002C071B" w:rsidP="002C071B">
      <w:pPr>
        <w:keepNext/>
        <w:keepLines/>
        <w:spacing w:after="0" w:line="240" w:lineRule="auto"/>
        <w:ind w:left="709" w:hanging="142"/>
        <w:jc w:val="both"/>
        <w:outlineLvl w:val="2"/>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lastRenderedPageBreak/>
        <w:t xml:space="preserve"> </w:t>
      </w:r>
    </w:p>
    <w:p w:rsidR="0088133D" w:rsidRDefault="0088133D" w:rsidP="002C071B">
      <w:pPr>
        <w:keepNext/>
        <w:keepLines/>
        <w:spacing w:after="0" w:line="240" w:lineRule="auto"/>
        <w:ind w:left="709" w:hanging="142"/>
        <w:jc w:val="both"/>
        <w:outlineLvl w:val="2"/>
        <w:rPr>
          <w:rFonts w:ascii="Times New Roman" w:eastAsia="Times New Roman" w:hAnsi="Times New Roman" w:cs="Times New Roman"/>
          <w:bCs/>
          <w:sz w:val="18"/>
          <w:szCs w:val="18"/>
        </w:rPr>
      </w:pPr>
    </w:p>
    <w:p w:rsidR="0088133D" w:rsidRDefault="0088133D" w:rsidP="002C071B">
      <w:pPr>
        <w:keepNext/>
        <w:keepLines/>
        <w:spacing w:after="0" w:line="240" w:lineRule="auto"/>
        <w:ind w:left="709" w:hanging="142"/>
        <w:jc w:val="both"/>
        <w:outlineLvl w:val="2"/>
        <w:rPr>
          <w:rFonts w:ascii="Times New Roman" w:eastAsia="Times New Roman" w:hAnsi="Times New Roman" w:cs="Times New Roman"/>
          <w:bCs/>
          <w:sz w:val="18"/>
          <w:szCs w:val="18"/>
        </w:rPr>
      </w:pPr>
    </w:p>
    <w:p w:rsidR="0088133D" w:rsidRDefault="0088133D" w:rsidP="002C071B">
      <w:pPr>
        <w:keepNext/>
        <w:keepLines/>
        <w:spacing w:after="0" w:line="240" w:lineRule="auto"/>
        <w:ind w:left="709" w:hanging="142"/>
        <w:jc w:val="both"/>
        <w:outlineLvl w:val="2"/>
        <w:rPr>
          <w:rFonts w:ascii="Times New Roman" w:eastAsia="Times New Roman" w:hAnsi="Times New Roman" w:cs="Times New Roman"/>
          <w:bCs/>
          <w:sz w:val="18"/>
          <w:szCs w:val="18"/>
        </w:rPr>
      </w:pPr>
    </w:p>
    <w:p w:rsidR="0088133D" w:rsidRDefault="0088133D" w:rsidP="002C071B">
      <w:pPr>
        <w:keepNext/>
        <w:keepLines/>
        <w:spacing w:after="0" w:line="240" w:lineRule="auto"/>
        <w:ind w:left="709" w:hanging="142"/>
        <w:jc w:val="both"/>
        <w:outlineLvl w:val="2"/>
        <w:rPr>
          <w:rFonts w:ascii="Times New Roman" w:eastAsia="Times New Roman" w:hAnsi="Times New Roman" w:cs="Times New Roman"/>
          <w:bCs/>
          <w:sz w:val="18"/>
          <w:szCs w:val="18"/>
        </w:rPr>
      </w:pPr>
    </w:p>
    <w:p w:rsidR="002C071B" w:rsidRDefault="009568AA" w:rsidP="0088133D">
      <w:pPr>
        <w:keepNext/>
        <w:keepLines/>
        <w:spacing w:after="0" w:line="240" w:lineRule="auto"/>
        <w:ind w:left="709"/>
        <w:jc w:val="both"/>
        <w:outlineLvl w:val="2"/>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rPr>
        <w:t>c</w:t>
      </w:r>
      <w:r w:rsidR="002C071B">
        <w:rPr>
          <w:rFonts w:ascii="Times New Roman" w:eastAsia="Times New Roman" w:hAnsi="Times New Roman" w:cs="Times New Roman"/>
          <w:bCs/>
          <w:sz w:val="18"/>
          <w:szCs w:val="18"/>
        </w:rPr>
        <w:t xml:space="preserve">) </w:t>
      </w:r>
      <w:r w:rsidR="002C071B">
        <w:rPr>
          <w:rFonts w:ascii="Times New Roman" w:eastAsia="Times New Roman" w:hAnsi="Times New Roman" w:cs="Times New Roman"/>
          <w:bCs/>
          <w:sz w:val="18"/>
          <w:szCs w:val="18"/>
          <w:lang w:eastAsia="tr-TR"/>
        </w:rPr>
        <w:t xml:space="preserve">Listede yer alan </w:t>
      </w:r>
      <w:r w:rsidR="002C071B" w:rsidRPr="000455E9">
        <w:rPr>
          <w:rFonts w:ascii="Times New Roman" w:eastAsia="Times New Roman" w:hAnsi="Times New Roman" w:cs="Times New Roman"/>
          <w:bCs/>
          <w:sz w:val="18"/>
          <w:szCs w:val="18"/>
          <w:lang w:eastAsia="tr-TR"/>
        </w:rPr>
        <w:t>“</w:t>
      </w:r>
      <w:r w:rsidR="002C071B">
        <w:rPr>
          <w:rFonts w:ascii="Times New Roman" w:eastAsia="Times New Roman" w:hAnsi="Times New Roman" w:cs="Times New Roman"/>
          <w:bCs/>
          <w:sz w:val="18"/>
          <w:szCs w:val="18"/>
          <w:lang w:eastAsia="tr-TR"/>
        </w:rPr>
        <w:t>908745</w:t>
      </w:r>
      <w:r w:rsidR="002C071B" w:rsidRPr="00135AC6">
        <w:rPr>
          <w:rFonts w:ascii="Times New Roman" w:eastAsia="Times New Roman" w:hAnsi="Times New Roman" w:cs="Times New Roman"/>
          <w:bCs/>
          <w:sz w:val="18"/>
          <w:szCs w:val="18"/>
        </w:rPr>
        <w:t>”</w:t>
      </w:r>
      <w:r w:rsidR="002C071B" w:rsidRPr="000455E9">
        <w:rPr>
          <w:rFonts w:ascii="Times New Roman" w:eastAsia="Times New Roman" w:hAnsi="Times New Roman" w:cs="Times New Roman"/>
          <w:bCs/>
          <w:sz w:val="18"/>
          <w:szCs w:val="18"/>
          <w:lang w:eastAsia="tr-TR"/>
        </w:rPr>
        <w:t xml:space="preserve"> SUT kodlu </w:t>
      </w:r>
      <w:r w:rsidR="002C071B" w:rsidRPr="00C05881">
        <w:rPr>
          <w:rFonts w:ascii="Times New Roman" w:eastAsia="Times New Roman" w:hAnsi="Times New Roman" w:cs="Times New Roman"/>
          <w:bCs/>
          <w:sz w:val="18"/>
          <w:szCs w:val="18"/>
          <w:lang w:eastAsia="tr-TR"/>
        </w:rPr>
        <w:t xml:space="preserve">işlem satırından </w:t>
      </w:r>
      <w:r w:rsidR="002C071B" w:rsidRPr="000455E9">
        <w:rPr>
          <w:rFonts w:ascii="Times New Roman" w:eastAsia="Times New Roman" w:hAnsi="Times New Roman" w:cs="Times New Roman"/>
          <w:bCs/>
          <w:sz w:val="18"/>
          <w:szCs w:val="18"/>
          <w:lang w:eastAsia="tr-TR"/>
        </w:rPr>
        <w:t>sonra gelmek üzere aşağıda</w:t>
      </w:r>
      <w:r w:rsidR="002C071B">
        <w:rPr>
          <w:rFonts w:ascii="Times New Roman" w:eastAsia="Times New Roman" w:hAnsi="Times New Roman" w:cs="Times New Roman"/>
          <w:bCs/>
          <w:sz w:val="18"/>
          <w:szCs w:val="18"/>
          <w:lang w:eastAsia="tr-TR"/>
        </w:rPr>
        <w:t>ki</w:t>
      </w:r>
      <w:r w:rsidR="002C071B" w:rsidRPr="000455E9">
        <w:rPr>
          <w:rFonts w:ascii="Times New Roman" w:eastAsia="Times New Roman" w:hAnsi="Times New Roman" w:cs="Times New Roman"/>
          <w:bCs/>
          <w:sz w:val="18"/>
          <w:szCs w:val="18"/>
          <w:lang w:eastAsia="tr-TR"/>
        </w:rPr>
        <w:t xml:space="preserve"> satır</w:t>
      </w:r>
      <w:r w:rsidR="002C071B">
        <w:rPr>
          <w:rFonts w:ascii="Times New Roman" w:eastAsia="Times New Roman" w:hAnsi="Times New Roman" w:cs="Times New Roman"/>
          <w:bCs/>
          <w:sz w:val="18"/>
          <w:szCs w:val="18"/>
          <w:lang w:eastAsia="tr-TR"/>
        </w:rPr>
        <w:t>lar</w:t>
      </w:r>
      <w:r w:rsidR="002C071B" w:rsidRPr="000455E9">
        <w:rPr>
          <w:rFonts w:ascii="Times New Roman" w:eastAsia="Times New Roman" w:hAnsi="Times New Roman" w:cs="Times New Roman"/>
          <w:bCs/>
          <w:sz w:val="18"/>
          <w:szCs w:val="18"/>
          <w:lang w:eastAsia="tr-TR"/>
        </w:rPr>
        <w:t xml:space="preserve"> eklenmiştir.</w:t>
      </w:r>
    </w:p>
    <w:p w:rsidR="002C071B" w:rsidRDefault="002C071B" w:rsidP="0088133D">
      <w:pPr>
        <w:tabs>
          <w:tab w:val="left" w:pos="709"/>
        </w:tabs>
        <w:spacing w:after="0" w:line="240" w:lineRule="auto"/>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w:t>
      </w:r>
    </w:p>
    <w:tbl>
      <w:tblPr>
        <w:tblpPr w:leftFromText="141" w:rightFromText="141" w:vertAnchor="text" w:horzAnchor="margin" w:tblpY="44"/>
        <w:tblW w:w="90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8"/>
        <w:gridCol w:w="4252"/>
        <w:gridCol w:w="2977"/>
        <w:gridCol w:w="827"/>
      </w:tblGrid>
      <w:tr w:rsidR="001839D2" w:rsidRPr="001839D2" w:rsidTr="00DF532B">
        <w:trPr>
          <w:trHeight w:val="62"/>
        </w:trPr>
        <w:tc>
          <w:tcPr>
            <w:tcW w:w="988" w:type="dxa"/>
            <w:shd w:val="clear" w:color="000000" w:fill="FFFFFF"/>
            <w:vAlign w:val="center"/>
          </w:tcPr>
          <w:p w:rsidR="001839D2" w:rsidRPr="001839D2" w:rsidRDefault="001839D2" w:rsidP="001839D2">
            <w:pPr>
              <w:tabs>
                <w:tab w:val="left" w:pos="567"/>
              </w:tabs>
              <w:spacing w:after="0" w:line="240" w:lineRule="auto"/>
              <w:jc w:val="center"/>
              <w:rPr>
                <w:rFonts w:ascii="Times New Roman" w:eastAsia="Times New Roman" w:hAnsi="Times New Roman" w:cs="Times New Roman"/>
                <w:sz w:val="18"/>
                <w:szCs w:val="18"/>
                <w:lang w:eastAsia="tr-TR"/>
              </w:rPr>
            </w:pPr>
            <w:bookmarkStart w:id="8" w:name="_Hlk78295889"/>
            <w:r w:rsidRPr="001839D2">
              <w:rPr>
                <w:rFonts w:ascii="Times New Roman" w:eastAsia="Times New Roman" w:hAnsi="Times New Roman" w:cs="Times New Roman"/>
                <w:sz w:val="18"/>
                <w:szCs w:val="18"/>
                <w:lang w:eastAsia="tr-TR"/>
              </w:rPr>
              <w:t>908746</w:t>
            </w:r>
          </w:p>
        </w:tc>
        <w:tc>
          <w:tcPr>
            <w:tcW w:w="4252" w:type="dxa"/>
            <w:shd w:val="clear" w:color="auto" w:fill="auto"/>
            <w:vAlign w:val="center"/>
          </w:tcPr>
          <w:p w:rsidR="001839D2" w:rsidRPr="001839D2" w:rsidRDefault="001839D2" w:rsidP="001839D2">
            <w:pPr>
              <w:tabs>
                <w:tab w:val="left" w:pos="567"/>
              </w:tabs>
              <w:spacing w:after="0" w:line="240" w:lineRule="auto"/>
              <w:rPr>
                <w:rFonts w:ascii="Times New Roman" w:eastAsia="Times New Roman" w:hAnsi="Times New Roman" w:cs="Times New Roman"/>
                <w:sz w:val="18"/>
                <w:szCs w:val="18"/>
                <w:lang w:eastAsia="tr-TR"/>
              </w:rPr>
            </w:pPr>
            <w:proofErr w:type="spellStart"/>
            <w:r w:rsidRPr="001839D2">
              <w:rPr>
                <w:rFonts w:ascii="Times New Roman" w:eastAsia="Times New Roman" w:hAnsi="Times New Roman" w:cs="Times New Roman"/>
                <w:sz w:val="18"/>
                <w:szCs w:val="18"/>
                <w:lang w:eastAsia="tr-TR"/>
              </w:rPr>
              <w:t>Preimplantasyon</w:t>
            </w:r>
            <w:proofErr w:type="spellEnd"/>
            <w:r w:rsidRPr="001839D2">
              <w:rPr>
                <w:rFonts w:ascii="Times New Roman" w:eastAsia="Times New Roman" w:hAnsi="Times New Roman" w:cs="Times New Roman"/>
                <w:sz w:val="18"/>
                <w:szCs w:val="18"/>
                <w:lang w:eastAsia="tr-TR"/>
              </w:rPr>
              <w:t xml:space="preserve"> Genetik Tanı Tetkikleri, kök hücre vericisi kardeş doğmasına yönelik</w:t>
            </w:r>
          </w:p>
        </w:tc>
        <w:tc>
          <w:tcPr>
            <w:tcW w:w="2977" w:type="dxa"/>
            <w:shd w:val="clear" w:color="auto" w:fill="auto"/>
          </w:tcPr>
          <w:p w:rsidR="001839D2" w:rsidRPr="001839D2" w:rsidRDefault="001839D2" w:rsidP="001839D2">
            <w:pPr>
              <w:tabs>
                <w:tab w:val="left" w:pos="567"/>
              </w:tabs>
              <w:spacing w:after="0" w:line="240" w:lineRule="auto"/>
              <w:jc w:val="both"/>
              <w:rPr>
                <w:rFonts w:ascii="Times New Roman" w:eastAsia="Times New Roman" w:hAnsi="Times New Roman" w:cs="Times New Roman"/>
                <w:sz w:val="18"/>
                <w:szCs w:val="18"/>
                <w:lang w:eastAsia="tr-TR"/>
              </w:rPr>
            </w:pPr>
            <w:r w:rsidRPr="001839D2">
              <w:rPr>
                <w:rFonts w:ascii="Times New Roman" w:eastAsia="Times New Roman" w:hAnsi="Times New Roman" w:cs="Times New Roman"/>
                <w:sz w:val="18"/>
                <w:szCs w:val="18"/>
                <w:lang w:eastAsia="tr-TR"/>
              </w:rPr>
              <w:t>SUT 2.4.4.İ-2 maddesine bakınız. Her bir deneme için bir adet faturalandırılır. HLA doku uygunluk tetkikleri dahildir. Sağlık Bakanlığı tarafından yetkilendirilmiş Genetik Hastalıklar Değerlendirme Merkezinde çalışılması halinde faturalandırılır.</w:t>
            </w:r>
          </w:p>
        </w:tc>
        <w:tc>
          <w:tcPr>
            <w:tcW w:w="827" w:type="dxa"/>
            <w:shd w:val="clear" w:color="000000" w:fill="FFFFFF"/>
            <w:noWrap/>
            <w:vAlign w:val="center"/>
          </w:tcPr>
          <w:p w:rsidR="001839D2" w:rsidRPr="001839D2" w:rsidRDefault="001839D2" w:rsidP="001839D2">
            <w:pPr>
              <w:tabs>
                <w:tab w:val="left" w:pos="567"/>
              </w:tabs>
              <w:spacing w:after="0" w:line="240" w:lineRule="auto"/>
              <w:jc w:val="right"/>
              <w:rPr>
                <w:rFonts w:ascii="Times New Roman" w:eastAsia="Times New Roman" w:hAnsi="Times New Roman" w:cs="Times New Roman"/>
                <w:sz w:val="18"/>
                <w:szCs w:val="18"/>
                <w:lang w:eastAsia="tr-TR"/>
              </w:rPr>
            </w:pPr>
            <w:r w:rsidRPr="001839D2">
              <w:rPr>
                <w:rFonts w:ascii="Times New Roman" w:eastAsia="Times New Roman" w:hAnsi="Times New Roman" w:cs="Times New Roman"/>
                <w:sz w:val="18"/>
                <w:szCs w:val="18"/>
                <w:lang w:eastAsia="tr-TR"/>
              </w:rPr>
              <w:t>9.831,47</w:t>
            </w:r>
          </w:p>
        </w:tc>
      </w:tr>
      <w:tr w:rsidR="001839D2" w:rsidRPr="001839D2" w:rsidTr="00DF532B">
        <w:trPr>
          <w:trHeight w:val="62"/>
        </w:trPr>
        <w:tc>
          <w:tcPr>
            <w:tcW w:w="988" w:type="dxa"/>
            <w:shd w:val="clear" w:color="000000" w:fill="FFFFFF"/>
            <w:vAlign w:val="center"/>
          </w:tcPr>
          <w:p w:rsidR="001839D2" w:rsidRPr="001839D2" w:rsidRDefault="001839D2" w:rsidP="001839D2">
            <w:pPr>
              <w:tabs>
                <w:tab w:val="left" w:pos="567"/>
              </w:tabs>
              <w:spacing w:after="0" w:line="240" w:lineRule="auto"/>
              <w:jc w:val="center"/>
              <w:rPr>
                <w:rFonts w:ascii="Times New Roman" w:eastAsia="Times New Roman" w:hAnsi="Times New Roman" w:cs="Times New Roman"/>
                <w:sz w:val="18"/>
                <w:szCs w:val="18"/>
                <w:lang w:eastAsia="tr-TR"/>
              </w:rPr>
            </w:pPr>
            <w:r w:rsidRPr="001839D2">
              <w:rPr>
                <w:rFonts w:ascii="Times New Roman" w:eastAsia="Times New Roman" w:hAnsi="Times New Roman" w:cs="Times New Roman"/>
                <w:sz w:val="18"/>
                <w:szCs w:val="18"/>
                <w:lang w:eastAsia="tr-TR"/>
              </w:rPr>
              <w:t>908747</w:t>
            </w:r>
          </w:p>
        </w:tc>
        <w:tc>
          <w:tcPr>
            <w:tcW w:w="4252" w:type="dxa"/>
            <w:shd w:val="clear" w:color="auto" w:fill="auto"/>
            <w:vAlign w:val="center"/>
          </w:tcPr>
          <w:p w:rsidR="001839D2" w:rsidRPr="001839D2" w:rsidRDefault="001839D2" w:rsidP="001839D2">
            <w:pPr>
              <w:tabs>
                <w:tab w:val="left" w:pos="567"/>
              </w:tabs>
              <w:spacing w:after="0" w:line="240" w:lineRule="auto"/>
              <w:rPr>
                <w:rFonts w:ascii="Times New Roman" w:eastAsia="Times New Roman" w:hAnsi="Times New Roman" w:cs="Times New Roman"/>
                <w:sz w:val="18"/>
                <w:szCs w:val="18"/>
                <w:lang w:eastAsia="tr-TR"/>
              </w:rPr>
            </w:pPr>
            <w:proofErr w:type="spellStart"/>
            <w:r w:rsidRPr="001839D2">
              <w:rPr>
                <w:rFonts w:ascii="Times New Roman" w:eastAsia="Times New Roman" w:hAnsi="Times New Roman" w:cs="Times New Roman"/>
                <w:sz w:val="18"/>
                <w:szCs w:val="18"/>
                <w:lang w:eastAsia="tr-TR"/>
              </w:rPr>
              <w:t>Preimplantasyon</w:t>
            </w:r>
            <w:proofErr w:type="spellEnd"/>
            <w:r w:rsidRPr="001839D2">
              <w:rPr>
                <w:rFonts w:ascii="Times New Roman" w:eastAsia="Times New Roman" w:hAnsi="Times New Roman" w:cs="Times New Roman"/>
                <w:sz w:val="18"/>
                <w:szCs w:val="18"/>
                <w:lang w:eastAsia="tr-TR"/>
              </w:rPr>
              <w:t xml:space="preserve"> Genetik Tanı Tetkikleri, sağlam çocuk doğmasına yönelik</w:t>
            </w:r>
          </w:p>
        </w:tc>
        <w:tc>
          <w:tcPr>
            <w:tcW w:w="2977" w:type="dxa"/>
            <w:shd w:val="clear" w:color="auto" w:fill="auto"/>
          </w:tcPr>
          <w:p w:rsidR="001839D2" w:rsidRPr="001839D2" w:rsidRDefault="001839D2" w:rsidP="001839D2">
            <w:pPr>
              <w:tabs>
                <w:tab w:val="left" w:pos="567"/>
              </w:tabs>
              <w:spacing w:after="0" w:line="240" w:lineRule="auto"/>
              <w:jc w:val="both"/>
              <w:rPr>
                <w:rFonts w:ascii="Times New Roman" w:eastAsia="Times New Roman" w:hAnsi="Times New Roman" w:cs="Times New Roman"/>
                <w:sz w:val="18"/>
                <w:szCs w:val="18"/>
                <w:lang w:eastAsia="tr-TR"/>
              </w:rPr>
            </w:pPr>
            <w:r w:rsidRPr="001839D2">
              <w:rPr>
                <w:rFonts w:ascii="Times New Roman" w:eastAsia="Times New Roman" w:hAnsi="Times New Roman" w:cs="Times New Roman"/>
                <w:sz w:val="18"/>
                <w:szCs w:val="18"/>
                <w:lang w:eastAsia="tr-TR"/>
              </w:rPr>
              <w:t>SUT 2.4.4.İ-3 maddesine bakınız. Her bir deneme için bir adet faturalandırılır. Sağlık Bakanlığı tarafından yetkilendirilmiş Genetik Hastalıklar Değerlendirme Merkezinde çalışılması halinde faturalandırılır.</w:t>
            </w:r>
          </w:p>
        </w:tc>
        <w:tc>
          <w:tcPr>
            <w:tcW w:w="827" w:type="dxa"/>
            <w:shd w:val="clear" w:color="000000" w:fill="FFFFFF"/>
            <w:noWrap/>
            <w:vAlign w:val="center"/>
          </w:tcPr>
          <w:p w:rsidR="001839D2" w:rsidRPr="001839D2" w:rsidRDefault="001839D2" w:rsidP="001839D2">
            <w:pPr>
              <w:tabs>
                <w:tab w:val="left" w:pos="567"/>
              </w:tabs>
              <w:spacing w:after="0" w:line="240" w:lineRule="auto"/>
              <w:jc w:val="right"/>
              <w:rPr>
                <w:rFonts w:ascii="Times New Roman" w:eastAsia="Times New Roman" w:hAnsi="Times New Roman" w:cs="Times New Roman"/>
                <w:sz w:val="18"/>
                <w:szCs w:val="18"/>
                <w:lang w:eastAsia="tr-TR"/>
              </w:rPr>
            </w:pPr>
            <w:r w:rsidRPr="001839D2">
              <w:rPr>
                <w:rFonts w:ascii="Times New Roman" w:eastAsia="Times New Roman" w:hAnsi="Times New Roman" w:cs="Times New Roman"/>
                <w:sz w:val="18"/>
                <w:szCs w:val="18"/>
                <w:lang w:eastAsia="tr-TR"/>
              </w:rPr>
              <w:t>9.274,87</w:t>
            </w:r>
          </w:p>
        </w:tc>
      </w:tr>
    </w:tbl>
    <w:bookmarkEnd w:id="8"/>
    <w:p w:rsidR="001839D2" w:rsidRDefault="002C071B" w:rsidP="00884F55">
      <w:pPr>
        <w:spacing w:after="0" w:line="240" w:lineRule="auto"/>
        <w:ind w:firstLine="8222"/>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                ”</w:t>
      </w:r>
    </w:p>
    <w:p w:rsidR="000B2EE0" w:rsidRDefault="0024431C" w:rsidP="00884F55">
      <w:pPr>
        <w:keepNext/>
        <w:keepLines/>
        <w:spacing w:after="0" w:line="240" w:lineRule="auto"/>
        <w:ind w:left="709" w:hanging="142"/>
        <w:jc w:val="both"/>
        <w:outlineLvl w:val="2"/>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rPr>
        <w:t xml:space="preserve">   </w:t>
      </w:r>
      <w:proofErr w:type="gramStart"/>
      <w:r w:rsidR="009568AA">
        <w:rPr>
          <w:rFonts w:ascii="Times New Roman" w:eastAsia="Times New Roman" w:hAnsi="Times New Roman" w:cs="Times New Roman"/>
          <w:bCs/>
          <w:sz w:val="18"/>
          <w:szCs w:val="18"/>
        </w:rPr>
        <w:t>ç</w:t>
      </w:r>
      <w:proofErr w:type="gramEnd"/>
      <w:r w:rsidR="000B2EE0">
        <w:rPr>
          <w:rFonts w:ascii="Times New Roman" w:eastAsia="Times New Roman" w:hAnsi="Times New Roman" w:cs="Times New Roman"/>
          <w:bCs/>
          <w:sz w:val="18"/>
          <w:szCs w:val="18"/>
        </w:rPr>
        <w:t>)</w:t>
      </w:r>
      <w:r w:rsidR="000B2EE0" w:rsidRPr="000B2EE0">
        <w:rPr>
          <w:rFonts w:ascii="Times New Roman" w:eastAsia="Times New Roman" w:hAnsi="Times New Roman" w:cs="Times New Roman"/>
          <w:bCs/>
          <w:sz w:val="18"/>
          <w:szCs w:val="18"/>
        </w:rPr>
        <w:t xml:space="preserve"> </w:t>
      </w:r>
      <w:r w:rsidR="000B2EE0" w:rsidRPr="000B2EE0">
        <w:rPr>
          <w:rFonts w:ascii="Times New Roman" w:eastAsia="Times New Roman" w:hAnsi="Times New Roman" w:cs="Times New Roman"/>
          <w:bCs/>
          <w:sz w:val="18"/>
          <w:szCs w:val="18"/>
          <w:lang w:eastAsia="tr-TR"/>
        </w:rPr>
        <w:t>Listede yer alan</w:t>
      </w:r>
      <w:r w:rsidR="00135AC6" w:rsidRPr="000B2EE0">
        <w:rPr>
          <w:rFonts w:ascii="Times New Roman" w:eastAsia="Times New Roman" w:hAnsi="Times New Roman" w:cs="Times New Roman"/>
          <w:bCs/>
          <w:sz w:val="18"/>
          <w:szCs w:val="18"/>
        </w:rPr>
        <w:t xml:space="preserve"> </w:t>
      </w:r>
      <w:r w:rsidR="00864762" w:rsidRPr="000B2EE0">
        <w:rPr>
          <w:rFonts w:ascii="Times New Roman" w:eastAsia="Times New Roman" w:hAnsi="Times New Roman" w:cs="Times New Roman"/>
          <w:bCs/>
          <w:sz w:val="18"/>
          <w:szCs w:val="18"/>
        </w:rPr>
        <w:t xml:space="preserve">“L103810” </w:t>
      </w:r>
      <w:bookmarkStart w:id="9" w:name="_Hlk76566756"/>
      <w:r w:rsidR="000B2EE0" w:rsidRPr="000455E9">
        <w:rPr>
          <w:rFonts w:ascii="Times New Roman" w:eastAsia="Times New Roman" w:hAnsi="Times New Roman" w:cs="Times New Roman"/>
          <w:bCs/>
          <w:sz w:val="18"/>
          <w:szCs w:val="18"/>
          <w:lang w:eastAsia="tr-TR"/>
        </w:rPr>
        <w:t xml:space="preserve">SUT kodlu </w:t>
      </w:r>
      <w:r w:rsidR="000B2EE0" w:rsidRPr="00C05881">
        <w:rPr>
          <w:rFonts w:ascii="Times New Roman" w:eastAsia="Times New Roman" w:hAnsi="Times New Roman" w:cs="Times New Roman"/>
          <w:bCs/>
          <w:sz w:val="18"/>
          <w:szCs w:val="18"/>
          <w:lang w:eastAsia="tr-TR"/>
        </w:rPr>
        <w:t xml:space="preserve">işlem satırından </w:t>
      </w:r>
      <w:r w:rsidR="000B2EE0" w:rsidRPr="000455E9">
        <w:rPr>
          <w:rFonts w:ascii="Times New Roman" w:eastAsia="Times New Roman" w:hAnsi="Times New Roman" w:cs="Times New Roman"/>
          <w:bCs/>
          <w:sz w:val="18"/>
          <w:szCs w:val="18"/>
          <w:lang w:eastAsia="tr-TR"/>
        </w:rPr>
        <w:t>sonra gelmek üzere aşağıda</w:t>
      </w:r>
      <w:r w:rsidR="000B2EE0">
        <w:rPr>
          <w:rFonts w:ascii="Times New Roman" w:eastAsia="Times New Roman" w:hAnsi="Times New Roman" w:cs="Times New Roman"/>
          <w:bCs/>
          <w:sz w:val="18"/>
          <w:szCs w:val="18"/>
          <w:lang w:eastAsia="tr-TR"/>
        </w:rPr>
        <w:t>ki</w:t>
      </w:r>
      <w:r w:rsidR="000B2EE0" w:rsidRPr="000455E9">
        <w:rPr>
          <w:rFonts w:ascii="Times New Roman" w:eastAsia="Times New Roman" w:hAnsi="Times New Roman" w:cs="Times New Roman"/>
          <w:bCs/>
          <w:sz w:val="18"/>
          <w:szCs w:val="18"/>
          <w:lang w:eastAsia="tr-TR"/>
        </w:rPr>
        <w:t xml:space="preserve"> satır eklenmiştir.</w:t>
      </w:r>
      <w:bookmarkEnd w:id="9"/>
    </w:p>
    <w:p w:rsidR="006D6C59" w:rsidRDefault="006D6C59" w:rsidP="00D86447">
      <w:pPr>
        <w:keepNext/>
        <w:keepLines/>
        <w:spacing w:after="0" w:line="240" w:lineRule="auto"/>
        <w:jc w:val="both"/>
        <w:outlineLvl w:val="2"/>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lang w:eastAsia="tr-TR"/>
        </w:rPr>
        <w:t xml:space="preserve"> “</w:t>
      </w:r>
    </w:p>
    <w:tbl>
      <w:tblPr>
        <w:tblStyle w:val="TabloKlavuzu"/>
        <w:tblpPr w:leftFromText="141" w:rightFromText="141" w:vertAnchor="text" w:horzAnchor="page" w:tblpX="1413" w:tblpY="8"/>
        <w:tblOverlap w:val="never"/>
        <w:tblW w:w="9073" w:type="dxa"/>
        <w:tblLayout w:type="fixed"/>
        <w:tblLook w:val="04A0" w:firstRow="1" w:lastRow="0" w:firstColumn="1" w:lastColumn="0" w:noHBand="0" w:noVBand="1"/>
      </w:tblPr>
      <w:tblGrid>
        <w:gridCol w:w="988"/>
        <w:gridCol w:w="4252"/>
        <w:gridCol w:w="2982"/>
        <w:gridCol w:w="851"/>
      </w:tblGrid>
      <w:tr w:rsidR="006D6C59" w:rsidRPr="006D6C59" w:rsidTr="002C071B">
        <w:trPr>
          <w:trHeight w:val="170"/>
        </w:trPr>
        <w:tc>
          <w:tcPr>
            <w:tcW w:w="988" w:type="dxa"/>
            <w:vAlign w:val="center"/>
          </w:tcPr>
          <w:p w:rsidR="006D6C59" w:rsidRPr="006D6C59" w:rsidRDefault="006D6C59" w:rsidP="0049265D">
            <w:pPr>
              <w:jc w:val="center"/>
              <w:rPr>
                <w:rFonts w:ascii="Times New Roman" w:eastAsia="Calibri" w:hAnsi="Times New Roman" w:cs="Times New Roman"/>
                <w:sz w:val="18"/>
                <w:szCs w:val="18"/>
              </w:rPr>
            </w:pPr>
            <w:r w:rsidRPr="006D6C59">
              <w:rPr>
                <w:rFonts w:ascii="Times New Roman" w:eastAsia="Calibri" w:hAnsi="Times New Roman" w:cs="Times New Roman"/>
                <w:sz w:val="18"/>
                <w:szCs w:val="18"/>
              </w:rPr>
              <w:t>L103811</w:t>
            </w:r>
          </w:p>
        </w:tc>
        <w:tc>
          <w:tcPr>
            <w:tcW w:w="4252" w:type="dxa"/>
          </w:tcPr>
          <w:p w:rsidR="006D6C59" w:rsidRPr="006D6C59" w:rsidRDefault="006D6C59" w:rsidP="0049265D">
            <w:pPr>
              <w:rPr>
                <w:rFonts w:ascii="Times New Roman" w:eastAsia="Calibri" w:hAnsi="Times New Roman" w:cs="Times New Roman"/>
                <w:sz w:val="18"/>
                <w:szCs w:val="18"/>
              </w:rPr>
            </w:pPr>
            <w:r w:rsidRPr="006D6C59">
              <w:rPr>
                <w:rFonts w:ascii="Times New Roman" w:eastAsia="Calibri" w:hAnsi="Times New Roman" w:cs="Times New Roman"/>
                <w:sz w:val="18"/>
                <w:szCs w:val="18"/>
              </w:rPr>
              <w:t xml:space="preserve">İnterferon Gama </w:t>
            </w:r>
            <w:proofErr w:type="spellStart"/>
            <w:r w:rsidRPr="006D6C59">
              <w:rPr>
                <w:rFonts w:ascii="Times New Roman" w:eastAsia="Calibri" w:hAnsi="Times New Roman" w:cs="Times New Roman"/>
                <w:sz w:val="18"/>
                <w:szCs w:val="18"/>
              </w:rPr>
              <w:t>SalınımTesti</w:t>
            </w:r>
            <w:proofErr w:type="spellEnd"/>
            <w:r w:rsidRPr="006D6C59">
              <w:rPr>
                <w:rFonts w:ascii="Times New Roman" w:eastAsia="Calibri" w:hAnsi="Times New Roman" w:cs="Times New Roman"/>
                <w:sz w:val="18"/>
                <w:szCs w:val="18"/>
              </w:rPr>
              <w:t xml:space="preserve"> (IGRA)</w:t>
            </w:r>
          </w:p>
        </w:tc>
        <w:tc>
          <w:tcPr>
            <w:tcW w:w="2982" w:type="dxa"/>
            <w:vAlign w:val="center"/>
          </w:tcPr>
          <w:p w:rsidR="006D6C59" w:rsidRPr="006D6C59" w:rsidRDefault="006D6C59" w:rsidP="0049265D">
            <w:pPr>
              <w:ind w:left="851" w:hanging="142"/>
              <w:jc w:val="right"/>
              <w:rPr>
                <w:rFonts w:ascii="Times New Roman" w:eastAsia="Calibri" w:hAnsi="Times New Roman" w:cs="Times New Roman"/>
                <w:sz w:val="18"/>
                <w:szCs w:val="18"/>
              </w:rPr>
            </w:pPr>
            <w:r w:rsidRPr="006D6C59">
              <w:rPr>
                <w:rFonts w:ascii="Times New Roman" w:eastAsia="Calibri" w:hAnsi="Times New Roman" w:cs="Times New Roman"/>
                <w:sz w:val="18"/>
                <w:szCs w:val="18"/>
              </w:rPr>
              <w:t> </w:t>
            </w:r>
          </w:p>
        </w:tc>
        <w:tc>
          <w:tcPr>
            <w:tcW w:w="851" w:type="dxa"/>
            <w:vAlign w:val="center"/>
          </w:tcPr>
          <w:p w:rsidR="006D6C59" w:rsidRPr="006D6C59" w:rsidRDefault="006D6C59" w:rsidP="0049265D">
            <w:pPr>
              <w:jc w:val="right"/>
              <w:rPr>
                <w:rFonts w:ascii="Times New Roman" w:eastAsia="Calibri" w:hAnsi="Times New Roman" w:cs="Times New Roman"/>
                <w:sz w:val="18"/>
                <w:szCs w:val="18"/>
              </w:rPr>
            </w:pPr>
            <w:r w:rsidRPr="006D6C59">
              <w:rPr>
                <w:rFonts w:ascii="Times New Roman" w:eastAsia="Calibri" w:hAnsi="Times New Roman" w:cs="Times New Roman"/>
                <w:sz w:val="18"/>
                <w:szCs w:val="18"/>
              </w:rPr>
              <w:t xml:space="preserve"> 244,47</w:t>
            </w:r>
          </w:p>
        </w:tc>
      </w:tr>
    </w:tbl>
    <w:p w:rsidR="006D6C59" w:rsidRDefault="00373389" w:rsidP="005630AC">
      <w:pPr>
        <w:spacing w:after="0" w:line="240" w:lineRule="auto"/>
        <w:jc w:val="both"/>
        <w:rPr>
          <w:rFonts w:ascii="Times New Roman" w:eastAsia="Times New Roman" w:hAnsi="Times New Roman" w:cs="Times New Roman"/>
          <w:bCs/>
          <w:sz w:val="18"/>
          <w:szCs w:val="18"/>
        </w:rPr>
      </w:pPr>
      <w:r w:rsidRPr="006D6C59">
        <w:rPr>
          <w:rFonts w:ascii="Times New Roman" w:eastAsia="Times New Roman" w:hAnsi="Times New Roman" w:cs="Times New Roman"/>
          <w:bCs/>
          <w:sz w:val="18"/>
          <w:szCs w:val="18"/>
        </w:rPr>
        <w:t xml:space="preserve">             </w:t>
      </w:r>
      <w:r w:rsidR="006D6C59">
        <w:rPr>
          <w:rFonts w:ascii="Times New Roman" w:eastAsia="Times New Roman" w:hAnsi="Times New Roman" w:cs="Times New Roman"/>
          <w:bCs/>
          <w:sz w:val="18"/>
          <w:szCs w:val="18"/>
        </w:rPr>
        <w:t xml:space="preserve">                                                                                                                                                                                       </w:t>
      </w:r>
      <w:r w:rsidR="005630AC">
        <w:rPr>
          <w:rFonts w:ascii="Times New Roman" w:eastAsia="Times New Roman" w:hAnsi="Times New Roman" w:cs="Times New Roman"/>
          <w:bCs/>
          <w:sz w:val="18"/>
          <w:szCs w:val="18"/>
        </w:rPr>
        <w:t xml:space="preserve">  </w:t>
      </w:r>
      <w:r w:rsidR="006D6C59">
        <w:rPr>
          <w:rFonts w:ascii="Times New Roman" w:eastAsia="Times New Roman" w:hAnsi="Times New Roman" w:cs="Times New Roman"/>
          <w:bCs/>
          <w:sz w:val="18"/>
          <w:szCs w:val="18"/>
        </w:rPr>
        <w:t xml:space="preserve"> ”</w:t>
      </w:r>
    </w:p>
    <w:p w:rsidR="000B2EE0" w:rsidRDefault="009568AA" w:rsidP="00884F55">
      <w:pPr>
        <w:spacing w:after="0" w:line="240" w:lineRule="auto"/>
        <w:ind w:firstLine="709"/>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d</w:t>
      </w:r>
      <w:r w:rsidR="00864762" w:rsidRPr="005622DF">
        <w:rPr>
          <w:rFonts w:ascii="Times New Roman" w:eastAsia="Times New Roman" w:hAnsi="Times New Roman" w:cs="Times New Roman"/>
          <w:bCs/>
          <w:sz w:val="18"/>
          <w:szCs w:val="18"/>
        </w:rPr>
        <w:t xml:space="preserve">) </w:t>
      </w:r>
      <w:r w:rsidR="000B2EE0" w:rsidRPr="000B2EE0">
        <w:rPr>
          <w:rFonts w:ascii="Times New Roman" w:eastAsia="Times New Roman" w:hAnsi="Times New Roman" w:cs="Times New Roman"/>
          <w:bCs/>
          <w:sz w:val="18"/>
          <w:szCs w:val="18"/>
          <w:lang w:eastAsia="tr-TR"/>
        </w:rPr>
        <w:t>Listede yer alan</w:t>
      </w:r>
      <w:r w:rsidR="000B2EE0" w:rsidRPr="000B2EE0">
        <w:rPr>
          <w:rFonts w:ascii="Times New Roman" w:eastAsia="Times New Roman" w:hAnsi="Times New Roman" w:cs="Times New Roman"/>
          <w:bCs/>
          <w:sz w:val="18"/>
          <w:szCs w:val="18"/>
        </w:rPr>
        <w:t xml:space="preserve"> </w:t>
      </w:r>
      <w:r w:rsidR="00864762">
        <w:rPr>
          <w:rFonts w:ascii="Times New Roman" w:eastAsia="Times New Roman" w:hAnsi="Times New Roman" w:cs="Times New Roman"/>
          <w:bCs/>
          <w:sz w:val="18"/>
          <w:szCs w:val="18"/>
        </w:rPr>
        <w:t>“</w:t>
      </w:r>
      <w:r w:rsidR="00864762" w:rsidRPr="00864762">
        <w:rPr>
          <w:rFonts w:ascii="Times New Roman" w:eastAsia="Times New Roman" w:hAnsi="Times New Roman" w:cs="Times New Roman"/>
          <w:bCs/>
          <w:sz w:val="18"/>
          <w:szCs w:val="18"/>
        </w:rPr>
        <w:t>L113990</w:t>
      </w:r>
      <w:r w:rsidR="00864762">
        <w:rPr>
          <w:rFonts w:ascii="Times New Roman" w:eastAsia="Times New Roman" w:hAnsi="Times New Roman" w:cs="Times New Roman"/>
          <w:bCs/>
          <w:sz w:val="18"/>
          <w:szCs w:val="18"/>
        </w:rPr>
        <w:t xml:space="preserve">” </w:t>
      </w:r>
      <w:bookmarkStart w:id="10" w:name="_Hlk76566815"/>
      <w:r w:rsidR="000B2EE0" w:rsidRPr="000455E9">
        <w:rPr>
          <w:rFonts w:ascii="Times New Roman" w:eastAsia="Times New Roman" w:hAnsi="Times New Roman" w:cs="Times New Roman"/>
          <w:bCs/>
          <w:sz w:val="18"/>
          <w:szCs w:val="18"/>
          <w:lang w:eastAsia="tr-TR"/>
        </w:rPr>
        <w:t xml:space="preserve">SUT kodlu </w:t>
      </w:r>
      <w:r w:rsidR="000B2EE0" w:rsidRPr="00C05881">
        <w:rPr>
          <w:rFonts w:ascii="Times New Roman" w:eastAsia="Times New Roman" w:hAnsi="Times New Roman" w:cs="Times New Roman"/>
          <w:bCs/>
          <w:sz w:val="18"/>
          <w:szCs w:val="18"/>
          <w:lang w:eastAsia="tr-TR"/>
        </w:rPr>
        <w:t xml:space="preserve">işlem satırından </w:t>
      </w:r>
      <w:r w:rsidR="000B2EE0" w:rsidRPr="000455E9">
        <w:rPr>
          <w:rFonts w:ascii="Times New Roman" w:eastAsia="Times New Roman" w:hAnsi="Times New Roman" w:cs="Times New Roman"/>
          <w:bCs/>
          <w:sz w:val="18"/>
          <w:szCs w:val="18"/>
          <w:lang w:eastAsia="tr-TR"/>
        </w:rPr>
        <w:t>sonra gelmek üzere aşağıda</w:t>
      </w:r>
      <w:r w:rsidR="000B2EE0">
        <w:rPr>
          <w:rFonts w:ascii="Times New Roman" w:eastAsia="Times New Roman" w:hAnsi="Times New Roman" w:cs="Times New Roman"/>
          <w:bCs/>
          <w:sz w:val="18"/>
          <w:szCs w:val="18"/>
          <w:lang w:eastAsia="tr-TR"/>
        </w:rPr>
        <w:t>ki</w:t>
      </w:r>
      <w:r w:rsidR="000B2EE0" w:rsidRPr="000455E9">
        <w:rPr>
          <w:rFonts w:ascii="Times New Roman" w:eastAsia="Times New Roman" w:hAnsi="Times New Roman" w:cs="Times New Roman"/>
          <w:bCs/>
          <w:sz w:val="18"/>
          <w:szCs w:val="18"/>
          <w:lang w:eastAsia="tr-TR"/>
        </w:rPr>
        <w:t xml:space="preserve"> satır eklenmiştir.</w:t>
      </w:r>
      <w:r w:rsidR="000B2EE0" w:rsidRPr="00135AC6">
        <w:rPr>
          <w:rFonts w:ascii="Times New Roman" w:eastAsia="Times New Roman" w:hAnsi="Times New Roman" w:cs="Times New Roman"/>
          <w:bCs/>
          <w:sz w:val="18"/>
          <w:szCs w:val="18"/>
        </w:rPr>
        <w:t xml:space="preserve"> </w:t>
      </w:r>
      <w:bookmarkEnd w:id="10"/>
    </w:p>
    <w:tbl>
      <w:tblPr>
        <w:tblpPr w:leftFromText="141" w:rightFromText="141" w:vertAnchor="text" w:horzAnchor="margin" w:tblpY="227"/>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7"/>
        <w:gridCol w:w="4253"/>
        <w:gridCol w:w="3012"/>
        <w:gridCol w:w="819"/>
      </w:tblGrid>
      <w:tr w:rsidR="00105A9F" w:rsidRPr="006D6C59" w:rsidTr="00C02C2A">
        <w:trPr>
          <w:trHeight w:val="193"/>
        </w:trPr>
        <w:tc>
          <w:tcPr>
            <w:tcW w:w="987" w:type="dxa"/>
            <w:shd w:val="clear" w:color="000000" w:fill="FFFFFF"/>
            <w:vAlign w:val="center"/>
            <w:hideMark/>
          </w:tcPr>
          <w:p w:rsidR="00105A9F" w:rsidRPr="006D6C59" w:rsidRDefault="00105A9F" w:rsidP="00105A9F">
            <w:pPr>
              <w:spacing w:after="0" w:line="240" w:lineRule="auto"/>
              <w:jc w:val="center"/>
              <w:rPr>
                <w:rFonts w:ascii="Times New Roman" w:eastAsia="Calibri" w:hAnsi="Times New Roman" w:cs="Times New Roman"/>
                <w:sz w:val="18"/>
                <w:szCs w:val="18"/>
              </w:rPr>
            </w:pPr>
            <w:r w:rsidRPr="006D6C59">
              <w:rPr>
                <w:rFonts w:ascii="Times New Roman" w:eastAsia="Calibri" w:hAnsi="Times New Roman" w:cs="Times New Roman"/>
                <w:sz w:val="18"/>
                <w:szCs w:val="18"/>
              </w:rPr>
              <w:t>L113991</w:t>
            </w:r>
          </w:p>
        </w:tc>
        <w:tc>
          <w:tcPr>
            <w:tcW w:w="4253" w:type="dxa"/>
            <w:shd w:val="clear" w:color="auto" w:fill="auto"/>
            <w:hideMark/>
          </w:tcPr>
          <w:p w:rsidR="00105A9F" w:rsidRPr="006D6C59" w:rsidRDefault="00105A9F" w:rsidP="00105A9F">
            <w:pPr>
              <w:spacing w:after="0" w:line="240" w:lineRule="auto"/>
              <w:rPr>
                <w:rFonts w:ascii="Times New Roman" w:eastAsia="Calibri" w:hAnsi="Times New Roman" w:cs="Times New Roman"/>
                <w:sz w:val="18"/>
                <w:szCs w:val="18"/>
              </w:rPr>
            </w:pPr>
            <w:proofErr w:type="spellStart"/>
            <w:r w:rsidRPr="006D6C59">
              <w:rPr>
                <w:rFonts w:ascii="Times New Roman" w:eastAsia="Calibri" w:hAnsi="Times New Roman" w:cs="Times New Roman"/>
                <w:sz w:val="18"/>
                <w:szCs w:val="18"/>
              </w:rPr>
              <w:t>Argatroban</w:t>
            </w:r>
            <w:proofErr w:type="spellEnd"/>
            <w:r w:rsidRPr="006D6C59">
              <w:rPr>
                <w:rFonts w:ascii="Times New Roman" w:eastAsia="Calibri" w:hAnsi="Times New Roman" w:cs="Times New Roman"/>
                <w:sz w:val="18"/>
                <w:szCs w:val="18"/>
              </w:rPr>
              <w:t xml:space="preserve"> (Plazma)</w:t>
            </w:r>
          </w:p>
        </w:tc>
        <w:tc>
          <w:tcPr>
            <w:tcW w:w="3012" w:type="dxa"/>
            <w:shd w:val="clear" w:color="auto" w:fill="auto"/>
            <w:hideMark/>
          </w:tcPr>
          <w:p w:rsidR="00105A9F" w:rsidRPr="006D6C59" w:rsidRDefault="00105A9F" w:rsidP="00105A9F">
            <w:pPr>
              <w:spacing w:after="0" w:line="240" w:lineRule="auto"/>
              <w:jc w:val="center"/>
              <w:rPr>
                <w:rFonts w:ascii="Times New Roman" w:eastAsia="Calibri" w:hAnsi="Times New Roman" w:cs="Times New Roman"/>
                <w:sz w:val="18"/>
                <w:szCs w:val="18"/>
              </w:rPr>
            </w:pPr>
            <w:r w:rsidRPr="006D6C59">
              <w:rPr>
                <w:rFonts w:ascii="Times New Roman" w:eastAsia="Calibri" w:hAnsi="Times New Roman" w:cs="Times New Roman"/>
                <w:sz w:val="18"/>
                <w:szCs w:val="18"/>
              </w:rPr>
              <w:t xml:space="preserve"> </w:t>
            </w:r>
          </w:p>
        </w:tc>
        <w:tc>
          <w:tcPr>
            <w:tcW w:w="819" w:type="dxa"/>
            <w:shd w:val="clear" w:color="000000" w:fill="FFFFFF"/>
            <w:noWrap/>
            <w:vAlign w:val="center"/>
            <w:hideMark/>
          </w:tcPr>
          <w:p w:rsidR="00105A9F" w:rsidRPr="006D6C59" w:rsidRDefault="00105A9F" w:rsidP="002C071B">
            <w:pPr>
              <w:spacing w:after="0" w:line="240" w:lineRule="auto"/>
              <w:jc w:val="right"/>
              <w:rPr>
                <w:rFonts w:ascii="Times New Roman" w:eastAsia="Calibri" w:hAnsi="Times New Roman" w:cs="Times New Roman"/>
                <w:sz w:val="18"/>
                <w:szCs w:val="18"/>
              </w:rPr>
            </w:pPr>
            <w:r w:rsidRPr="006D6C59">
              <w:rPr>
                <w:rFonts w:ascii="Times New Roman" w:eastAsia="Calibri" w:hAnsi="Times New Roman" w:cs="Times New Roman"/>
                <w:sz w:val="18"/>
                <w:szCs w:val="18"/>
              </w:rPr>
              <w:t>19,38</w:t>
            </w:r>
          </w:p>
        </w:tc>
      </w:tr>
    </w:tbl>
    <w:p w:rsidR="00135AC6" w:rsidRPr="006D6C59" w:rsidRDefault="006D6C59" w:rsidP="00513F74">
      <w:pPr>
        <w:spacing w:after="0" w:line="240" w:lineRule="auto"/>
        <w:ind w:right="-2"/>
        <w:rPr>
          <w:rFonts w:ascii="Times New Roman" w:eastAsia="Calibri" w:hAnsi="Times New Roman" w:cs="Times New Roman"/>
          <w:sz w:val="18"/>
          <w:szCs w:val="18"/>
        </w:rPr>
      </w:pPr>
      <w:r>
        <w:rPr>
          <w:rFonts w:ascii="Times New Roman" w:eastAsia="Calibri" w:hAnsi="Times New Roman" w:cs="Times New Roman"/>
          <w:sz w:val="18"/>
          <w:szCs w:val="18"/>
        </w:rPr>
        <w:t xml:space="preserve"> </w:t>
      </w:r>
      <w:r w:rsidR="00135AC6" w:rsidRPr="006D6C59">
        <w:rPr>
          <w:rFonts w:ascii="Times New Roman" w:eastAsia="Calibri" w:hAnsi="Times New Roman" w:cs="Times New Roman"/>
          <w:sz w:val="18"/>
          <w:szCs w:val="18"/>
        </w:rPr>
        <w:t>“</w:t>
      </w:r>
    </w:p>
    <w:p w:rsidR="006D6C59" w:rsidRDefault="00135AC6" w:rsidP="005630AC">
      <w:pPr>
        <w:spacing w:after="0" w:line="240" w:lineRule="auto"/>
        <w:jc w:val="center"/>
        <w:rPr>
          <w:rFonts w:ascii="Times New Roman" w:eastAsia="Times New Roman" w:hAnsi="Times New Roman" w:cs="Times New Roman"/>
          <w:bCs/>
          <w:sz w:val="18"/>
          <w:szCs w:val="18"/>
        </w:rPr>
      </w:pPr>
      <w:r w:rsidRPr="006D6C59">
        <w:rPr>
          <w:rFonts w:ascii="Times New Roman" w:eastAsia="Calibri" w:hAnsi="Times New Roman" w:cs="Times New Roman"/>
          <w:sz w:val="18"/>
          <w:szCs w:val="18"/>
        </w:rPr>
        <w:t xml:space="preserve">                </w:t>
      </w:r>
      <w:r w:rsidR="006D6C59">
        <w:rPr>
          <w:rFonts w:ascii="Times New Roman" w:eastAsia="Times New Roman" w:hAnsi="Times New Roman" w:cs="Times New Roman"/>
          <w:bCs/>
          <w:sz w:val="18"/>
          <w:szCs w:val="18"/>
        </w:rPr>
        <w:t xml:space="preserve">                                                                                                                                                                                       ”</w:t>
      </w:r>
    </w:p>
    <w:p w:rsidR="00E23056" w:rsidRPr="00E23056" w:rsidRDefault="009568AA" w:rsidP="00884F55">
      <w:pPr>
        <w:spacing w:after="0" w:line="240" w:lineRule="auto"/>
        <w:ind w:left="709"/>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e</w:t>
      </w:r>
      <w:r w:rsidR="00E23056">
        <w:rPr>
          <w:rFonts w:ascii="Times New Roman" w:eastAsia="Times New Roman" w:hAnsi="Times New Roman" w:cs="Times New Roman"/>
          <w:bCs/>
          <w:sz w:val="18"/>
          <w:szCs w:val="18"/>
        </w:rPr>
        <w:t xml:space="preserve">) </w:t>
      </w:r>
      <w:r w:rsidR="00E23056" w:rsidRPr="00E23056">
        <w:rPr>
          <w:rFonts w:ascii="Times New Roman" w:eastAsia="Times New Roman" w:hAnsi="Times New Roman" w:cs="Times New Roman"/>
          <w:bCs/>
          <w:sz w:val="18"/>
          <w:szCs w:val="18"/>
          <w:lang w:eastAsia="tr-TR"/>
        </w:rPr>
        <w:t>Listede yer alan</w:t>
      </w:r>
      <w:r w:rsidR="00E23056" w:rsidRPr="00E23056">
        <w:rPr>
          <w:rFonts w:ascii="Times New Roman" w:eastAsia="Times New Roman" w:hAnsi="Times New Roman" w:cs="Times New Roman"/>
          <w:bCs/>
          <w:sz w:val="18"/>
          <w:szCs w:val="18"/>
        </w:rPr>
        <w:t xml:space="preserve"> </w:t>
      </w:r>
      <w:r w:rsidR="00864762" w:rsidRPr="00E23056">
        <w:rPr>
          <w:rFonts w:ascii="Times New Roman" w:eastAsia="Times New Roman" w:hAnsi="Times New Roman" w:cs="Times New Roman"/>
          <w:bCs/>
          <w:sz w:val="18"/>
          <w:szCs w:val="18"/>
        </w:rPr>
        <w:t xml:space="preserve">“L114100” </w:t>
      </w:r>
      <w:r w:rsidR="00E23056" w:rsidRPr="00E23056">
        <w:rPr>
          <w:rFonts w:ascii="Times New Roman" w:eastAsia="Times New Roman" w:hAnsi="Times New Roman" w:cs="Times New Roman"/>
          <w:bCs/>
          <w:sz w:val="18"/>
          <w:szCs w:val="18"/>
          <w:lang w:eastAsia="tr-TR"/>
        </w:rPr>
        <w:t>SUT kodlu işlem satırından sonra gelmek üzere aşağıdaki satır</w:t>
      </w:r>
      <w:r w:rsidR="00BD510F">
        <w:rPr>
          <w:rFonts w:ascii="Times New Roman" w:eastAsia="Times New Roman" w:hAnsi="Times New Roman" w:cs="Times New Roman"/>
          <w:bCs/>
          <w:sz w:val="18"/>
          <w:szCs w:val="18"/>
          <w:lang w:eastAsia="tr-TR"/>
        </w:rPr>
        <w:t>lar</w:t>
      </w:r>
      <w:r w:rsidR="00E23056" w:rsidRPr="00E23056">
        <w:rPr>
          <w:rFonts w:ascii="Times New Roman" w:eastAsia="Times New Roman" w:hAnsi="Times New Roman" w:cs="Times New Roman"/>
          <w:bCs/>
          <w:sz w:val="18"/>
          <w:szCs w:val="18"/>
          <w:lang w:eastAsia="tr-TR"/>
        </w:rPr>
        <w:t xml:space="preserve"> eklenmiştir.</w:t>
      </w:r>
      <w:r w:rsidR="00E23056" w:rsidRPr="00E23056">
        <w:rPr>
          <w:rFonts w:ascii="Times New Roman" w:eastAsia="Times New Roman" w:hAnsi="Times New Roman" w:cs="Times New Roman"/>
          <w:bCs/>
          <w:sz w:val="18"/>
          <w:szCs w:val="18"/>
        </w:rPr>
        <w:t xml:space="preserve"> </w:t>
      </w:r>
    </w:p>
    <w:tbl>
      <w:tblPr>
        <w:tblpPr w:leftFromText="141" w:rightFromText="141" w:vertAnchor="text" w:horzAnchor="margin" w:tblpY="219"/>
        <w:tblW w:w="90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6"/>
        <w:gridCol w:w="4244"/>
        <w:gridCol w:w="2936"/>
        <w:gridCol w:w="887"/>
      </w:tblGrid>
      <w:tr w:rsidR="00D074EC" w:rsidRPr="0024431C" w:rsidTr="00D074EC">
        <w:trPr>
          <w:trHeight w:val="154"/>
        </w:trPr>
        <w:tc>
          <w:tcPr>
            <w:tcW w:w="986" w:type="dxa"/>
            <w:shd w:val="clear" w:color="000000" w:fill="FFFFFF"/>
            <w:vAlign w:val="center"/>
            <w:hideMark/>
          </w:tcPr>
          <w:p w:rsidR="00D074EC" w:rsidRPr="0024431C" w:rsidRDefault="00D074EC" w:rsidP="00D074EC">
            <w:pPr>
              <w:spacing w:after="0" w:line="240" w:lineRule="auto"/>
              <w:jc w:val="center"/>
              <w:rPr>
                <w:rFonts w:ascii="Times New Roman" w:eastAsia="Calibri" w:hAnsi="Times New Roman" w:cs="Times New Roman"/>
                <w:sz w:val="18"/>
                <w:szCs w:val="18"/>
              </w:rPr>
            </w:pPr>
            <w:r w:rsidRPr="0024431C">
              <w:rPr>
                <w:rFonts w:ascii="Times New Roman" w:eastAsia="Calibri" w:hAnsi="Times New Roman" w:cs="Times New Roman"/>
                <w:sz w:val="18"/>
                <w:szCs w:val="18"/>
              </w:rPr>
              <w:t>L114101</w:t>
            </w:r>
          </w:p>
        </w:tc>
        <w:tc>
          <w:tcPr>
            <w:tcW w:w="4244" w:type="dxa"/>
            <w:shd w:val="clear" w:color="auto" w:fill="auto"/>
            <w:vAlign w:val="center"/>
            <w:hideMark/>
          </w:tcPr>
          <w:p w:rsidR="00D074EC" w:rsidRPr="0024431C" w:rsidRDefault="00D074EC" w:rsidP="00D074EC">
            <w:pPr>
              <w:spacing w:after="0" w:line="240" w:lineRule="auto"/>
              <w:rPr>
                <w:rFonts w:ascii="Times New Roman" w:eastAsia="Calibri" w:hAnsi="Times New Roman" w:cs="Times New Roman"/>
                <w:sz w:val="18"/>
                <w:szCs w:val="18"/>
              </w:rPr>
            </w:pPr>
            <w:proofErr w:type="spellStart"/>
            <w:r w:rsidRPr="0024431C">
              <w:rPr>
                <w:rFonts w:ascii="Times New Roman" w:eastAsia="Calibri" w:hAnsi="Times New Roman" w:cs="Times New Roman"/>
                <w:sz w:val="18"/>
                <w:szCs w:val="18"/>
              </w:rPr>
              <w:t>Edoksaban</w:t>
            </w:r>
            <w:proofErr w:type="spellEnd"/>
            <w:r w:rsidRPr="0024431C">
              <w:rPr>
                <w:rFonts w:ascii="Times New Roman" w:eastAsia="Calibri" w:hAnsi="Times New Roman" w:cs="Times New Roman"/>
                <w:sz w:val="18"/>
                <w:szCs w:val="18"/>
              </w:rPr>
              <w:t xml:space="preserve"> (Plazma)</w:t>
            </w:r>
          </w:p>
        </w:tc>
        <w:tc>
          <w:tcPr>
            <w:tcW w:w="2936" w:type="dxa"/>
            <w:shd w:val="clear" w:color="auto" w:fill="auto"/>
            <w:vAlign w:val="center"/>
            <w:hideMark/>
          </w:tcPr>
          <w:p w:rsidR="00D074EC" w:rsidRPr="0024431C" w:rsidRDefault="00D074EC" w:rsidP="00D074EC">
            <w:pPr>
              <w:spacing w:after="0" w:line="240" w:lineRule="auto"/>
              <w:rPr>
                <w:rFonts w:ascii="Times New Roman" w:eastAsia="Calibri" w:hAnsi="Times New Roman" w:cs="Times New Roman"/>
                <w:sz w:val="18"/>
                <w:szCs w:val="18"/>
              </w:rPr>
            </w:pPr>
            <w:r w:rsidRPr="0024431C">
              <w:rPr>
                <w:rFonts w:ascii="Times New Roman" w:eastAsia="Calibri" w:hAnsi="Times New Roman" w:cs="Times New Roman"/>
                <w:sz w:val="18"/>
                <w:szCs w:val="18"/>
              </w:rPr>
              <w:t xml:space="preserve">L114102 ile birlikte </w:t>
            </w:r>
            <w:r>
              <w:rPr>
                <w:rFonts w:ascii="Times New Roman" w:eastAsia="Calibri" w:hAnsi="Times New Roman" w:cs="Times New Roman"/>
                <w:sz w:val="18"/>
                <w:szCs w:val="18"/>
              </w:rPr>
              <w:t>f</w:t>
            </w:r>
            <w:r w:rsidRPr="0024431C">
              <w:rPr>
                <w:rFonts w:ascii="Times New Roman" w:eastAsia="Calibri" w:hAnsi="Times New Roman" w:cs="Times New Roman"/>
                <w:sz w:val="18"/>
                <w:szCs w:val="18"/>
              </w:rPr>
              <w:t>aturalandırılmaz.</w:t>
            </w:r>
          </w:p>
        </w:tc>
        <w:tc>
          <w:tcPr>
            <w:tcW w:w="887" w:type="dxa"/>
            <w:shd w:val="clear" w:color="000000" w:fill="FFFFFF"/>
            <w:noWrap/>
            <w:vAlign w:val="center"/>
            <w:hideMark/>
          </w:tcPr>
          <w:p w:rsidR="00D074EC" w:rsidRPr="0024431C" w:rsidRDefault="00D074EC" w:rsidP="00D074EC">
            <w:pPr>
              <w:spacing w:after="0" w:line="240" w:lineRule="auto"/>
              <w:jc w:val="right"/>
              <w:rPr>
                <w:rFonts w:ascii="Times New Roman" w:eastAsia="Calibri" w:hAnsi="Times New Roman" w:cs="Times New Roman"/>
                <w:sz w:val="18"/>
                <w:szCs w:val="18"/>
              </w:rPr>
            </w:pPr>
            <w:r w:rsidRPr="0024431C">
              <w:rPr>
                <w:rFonts w:ascii="Times New Roman" w:eastAsia="Calibri" w:hAnsi="Times New Roman" w:cs="Times New Roman"/>
                <w:sz w:val="18"/>
                <w:szCs w:val="18"/>
              </w:rPr>
              <w:t>19,38</w:t>
            </w:r>
          </w:p>
        </w:tc>
      </w:tr>
      <w:tr w:rsidR="00D074EC" w:rsidRPr="0024431C" w:rsidTr="00C02C2A">
        <w:trPr>
          <w:trHeight w:val="202"/>
        </w:trPr>
        <w:tc>
          <w:tcPr>
            <w:tcW w:w="986" w:type="dxa"/>
            <w:shd w:val="clear" w:color="000000" w:fill="FFFFFF"/>
            <w:vAlign w:val="center"/>
            <w:hideMark/>
          </w:tcPr>
          <w:p w:rsidR="00D074EC" w:rsidRPr="0024431C" w:rsidRDefault="00D074EC" w:rsidP="00D074EC">
            <w:pPr>
              <w:spacing w:after="0" w:line="240" w:lineRule="auto"/>
              <w:jc w:val="center"/>
              <w:rPr>
                <w:rFonts w:ascii="Times New Roman" w:eastAsia="Calibri" w:hAnsi="Times New Roman" w:cs="Times New Roman"/>
                <w:sz w:val="18"/>
                <w:szCs w:val="18"/>
              </w:rPr>
            </w:pPr>
            <w:r w:rsidRPr="0024431C">
              <w:rPr>
                <w:rFonts w:ascii="Times New Roman" w:eastAsia="Calibri" w:hAnsi="Times New Roman" w:cs="Times New Roman"/>
                <w:sz w:val="18"/>
                <w:szCs w:val="18"/>
              </w:rPr>
              <w:t>L114102</w:t>
            </w:r>
          </w:p>
        </w:tc>
        <w:tc>
          <w:tcPr>
            <w:tcW w:w="4244" w:type="dxa"/>
            <w:shd w:val="clear" w:color="auto" w:fill="auto"/>
            <w:vAlign w:val="center"/>
            <w:hideMark/>
          </w:tcPr>
          <w:p w:rsidR="00D074EC" w:rsidRPr="0024431C" w:rsidRDefault="00D074EC" w:rsidP="00D074EC">
            <w:pPr>
              <w:spacing w:after="0" w:line="240" w:lineRule="auto"/>
              <w:rPr>
                <w:rFonts w:ascii="Times New Roman" w:eastAsia="Calibri" w:hAnsi="Times New Roman" w:cs="Times New Roman"/>
                <w:sz w:val="18"/>
                <w:szCs w:val="18"/>
              </w:rPr>
            </w:pPr>
            <w:proofErr w:type="spellStart"/>
            <w:r w:rsidRPr="0024431C">
              <w:rPr>
                <w:rFonts w:ascii="Times New Roman" w:eastAsia="Calibri" w:hAnsi="Times New Roman" w:cs="Times New Roman"/>
                <w:sz w:val="18"/>
                <w:szCs w:val="18"/>
              </w:rPr>
              <w:t>Edoksaban</w:t>
            </w:r>
            <w:proofErr w:type="spellEnd"/>
            <w:r w:rsidRPr="0024431C">
              <w:rPr>
                <w:rFonts w:ascii="Times New Roman" w:eastAsia="Calibri" w:hAnsi="Times New Roman" w:cs="Times New Roman"/>
                <w:sz w:val="18"/>
                <w:szCs w:val="18"/>
              </w:rPr>
              <w:t xml:space="preserve"> (LC/MS/MS) (Serum/Plazma)</w:t>
            </w:r>
          </w:p>
        </w:tc>
        <w:tc>
          <w:tcPr>
            <w:tcW w:w="2936" w:type="dxa"/>
            <w:shd w:val="clear" w:color="auto" w:fill="auto"/>
            <w:hideMark/>
          </w:tcPr>
          <w:p w:rsidR="00D074EC" w:rsidRPr="0024431C" w:rsidRDefault="00D074EC" w:rsidP="00D074EC">
            <w:pPr>
              <w:spacing w:after="0" w:line="240" w:lineRule="auto"/>
              <w:rPr>
                <w:rFonts w:ascii="Times New Roman" w:eastAsia="Calibri" w:hAnsi="Times New Roman" w:cs="Times New Roman"/>
                <w:sz w:val="18"/>
                <w:szCs w:val="18"/>
              </w:rPr>
            </w:pPr>
            <w:r w:rsidRPr="0024431C">
              <w:rPr>
                <w:rFonts w:ascii="Times New Roman" w:eastAsia="Calibri" w:hAnsi="Times New Roman" w:cs="Times New Roman"/>
                <w:sz w:val="18"/>
                <w:szCs w:val="18"/>
              </w:rPr>
              <w:t>L114101 ile birlikte faturalandırılmaz.</w:t>
            </w:r>
          </w:p>
        </w:tc>
        <w:tc>
          <w:tcPr>
            <w:tcW w:w="887" w:type="dxa"/>
            <w:shd w:val="clear" w:color="000000" w:fill="FFFFFF"/>
            <w:noWrap/>
            <w:vAlign w:val="center"/>
            <w:hideMark/>
          </w:tcPr>
          <w:p w:rsidR="00D074EC" w:rsidRPr="0024431C" w:rsidRDefault="00D074EC" w:rsidP="00D074EC">
            <w:pPr>
              <w:spacing w:after="0" w:line="240" w:lineRule="auto"/>
              <w:jc w:val="right"/>
              <w:rPr>
                <w:rFonts w:ascii="Times New Roman" w:eastAsia="Calibri" w:hAnsi="Times New Roman" w:cs="Times New Roman"/>
                <w:sz w:val="18"/>
                <w:szCs w:val="18"/>
              </w:rPr>
            </w:pPr>
            <w:r w:rsidRPr="0024431C">
              <w:rPr>
                <w:rFonts w:ascii="Times New Roman" w:eastAsia="Calibri" w:hAnsi="Times New Roman" w:cs="Times New Roman"/>
                <w:sz w:val="18"/>
                <w:szCs w:val="18"/>
              </w:rPr>
              <w:t>42,65</w:t>
            </w:r>
          </w:p>
        </w:tc>
      </w:tr>
    </w:tbl>
    <w:p w:rsidR="00135AC6" w:rsidRPr="00E23056" w:rsidRDefault="00D074EC" w:rsidP="00513F74">
      <w:pPr>
        <w:tabs>
          <w:tab w:val="left" w:pos="1134"/>
          <w:tab w:val="left" w:pos="5245"/>
          <w:tab w:val="left" w:pos="8222"/>
        </w:tabs>
        <w:spacing w:after="0" w:line="240" w:lineRule="auto"/>
        <w:jc w:val="both"/>
        <w:rPr>
          <w:rFonts w:ascii="Times New Roman" w:eastAsia="Times New Roman" w:hAnsi="Times New Roman" w:cs="Times New Roman"/>
          <w:bCs/>
          <w:sz w:val="18"/>
          <w:szCs w:val="18"/>
        </w:rPr>
      </w:pPr>
      <w:r w:rsidRPr="00E23056">
        <w:rPr>
          <w:rFonts w:ascii="Times New Roman" w:eastAsia="Times New Roman" w:hAnsi="Times New Roman" w:cs="Times New Roman"/>
          <w:bCs/>
          <w:sz w:val="18"/>
          <w:szCs w:val="18"/>
        </w:rPr>
        <w:t xml:space="preserve"> </w:t>
      </w:r>
      <w:r w:rsidR="00135AC6" w:rsidRPr="00E23056">
        <w:rPr>
          <w:rFonts w:ascii="Times New Roman" w:eastAsia="Times New Roman" w:hAnsi="Times New Roman" w:cs="Times New Roman"/>
          <w:bCs/>
          <w:sz w:val="18"/>
          <w:szCs w:val="18"/>
        </w:rPr>
        <w:t>“</w:t>
      </w:r>
    </w:p>
    <w:p w:rsidR="00135AC6" w:rsidRDefault="00135AC6" w:rsidP="00884F55">
      <w:pPr>
        <w:spacing w:after="0" w:line="240" w:lineRule="auto"/>
        <w:ind w:firstLine="8222"/>
        <w:jc w:val="both"/>
        <w:rPr>
          <w:rFonts w:ascii="Times New Roman" w:eastAsia="Times New Roman" w:hAnsi="Times New Roman" w:cs="Times New Roman"/>
          <w:bCs/>
          <w:sz w:val="18"/>
          <w:szCs w:val="18"/>
        </w:rPr>
      </w:pPr>
      <w:r>
        <w:rPr>
          <w:rFonts w:ascii="Times New Roman" w:eastAsia="Times New Roman" w:hAnsi="Times New Roman" w:cs="Times New Roman"/>
          <w:bCs/>
          <w:sz w:val="18"/>
          <w:szCs w:val="18"/>
        </w:rPr>
        <w:t xml:space="preserve">                 </w:t>
      </w:r>
      <w:r w:rsidRPr="00135AC6">
        <w:rPr>
          <w:rFonts w:ascii="Times New Roman" w:eastAsia="Times New Roman" w:hAnsi="Times New Roman" w:cs="Times New Roman"/>
          <w:bCs/>
          <w:sz w:val="18"/>
          <w:szCs w:val="18"/>
        </w:rPr>
        <w:t>”</w:t>
      </w:r>
    </w:p>
    <w:p w:rsidR="00864762" w:rsidRDefault="009568AA" w:rsidP="00884F55">
      <w:pPr>
        <w:spacing w:after="0" w:line="240" w:lineRule="auto"/>
        <w:ind w:left="709"/>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rPr>
        <w:t>f</w:t>
      </w:r>
      <w:r w:rsidR="00E23056">
        <w:rPr>
          <w:rFonts w:ascii="Times New Roman" w:eastAsia="Times New Roman" w:hAnsi="Times New Roman" w:cs="Times New Roman"/>
          <w:bCs/>
          <w:sz w:val="18"/>
          <w:szCs w:val="18"/>
        </w:rPr>
        <w:t>)</w:t>
      </w:r>
      <w:r w:rsidR="00CD6948" w:rsidRPr="00E23056">
        <w:rPr>
          <w:rFonts w:ascii="Times New Roman" w:eastAsia="Times New Roman" w:hAnsi="Times New Roman" w:cs="Times New Roman"/>
          <w:bCs/>
          <w:sz w:val="18"/>
          <w:szCs w:val="18"/>
        </w:rPr>
        <w:t xml:space="preserve"> </w:t>
      </w:r>
      <w:r w:rsidR="00E23056" w:rsidRPr="00E23056">
        <w:rPr>
          <w:rFonts w:ascii="Times New Roman" w:eastAsia="Times New Roman" w:hAnsi="Times New Roman" w:cs="Times New Roman"/>
          <w:bCs/>
          <w:sz w:val="18"/>
          <w:szCs w:val="18"/>
          <w:lang w:eastAsia="tr-TR"/>
        </w:rPr>
        <w:t>Listede yer alan</w:t>
      </w:r>
      <w:r w:rsidR="00E23056" w:rsidRPr="00E23056">
        <w:rPr>
          <w:rFonts w:ascii="Times New Roman" w:eastAsia="Times New Roman" w:hAnsi="Times New Roman" w:cs="Times New Roman"/>
          <w:bCs/>
          <w:sz w:val="18"/>
          <w:szCs w:val="18"/>
        </w:rPr>
        <w:t xml:space="preserve"> </w:t>
      </w:r>
      <w:r w:rsidR="00864762" w:rsidRPr="00E23056">
        <w:rPr>
          <w:rFonts w:ascii="Times New Roman" w:eastAsia="Times New Roman" w:hAnsi="Times New Roman" w:cs="Times New Roman"/>
          <w:bCs/>
          <w:sz w:val="18"/>
          <w:szCs w:val="18"/>
        </w:rPr>
        <w:t>“</w:t>
      </w:r>
      <w:r w:rsidR="0032327F" w:rsidRPr="00E23056">
        <w:rPr>
          <w:rFonts w:ascii="Times New Roman" w:eastAsia="Times New Roman" w:hAnsi="Times New Roman" w:cs="Times New Roman"/>
          <w:bCs/>
          <w:sz w:val="18"/>
          <w:szCs w:val="18"/>
        </w:rPr>
        <w:t>L114220</w:t>
      </w:r>
      <w:r w:rsidR="00864762" w:rsidRPr="00E23056">
        <w:rPr>
          <w:rFonts w:ascii="Times New Roman" w:eastAsia="Times New Roman" w:hAnsi="Times New Roman" w:cs="Times New Roman"/>
          <w:bCs/>
          <w:sz w:val="18"/>
          <w:szCs w:val="18"/>
        </w:rPr>
        <w:t xml:space="preserve">” </w:t>
      </w:r>
      <w:r w:rsidR="00E23056" w:rsidRPr="00E23056">
        <w:rPr>
          <w:rFonts w:ascii="Times New Roman" w:eastAsia="Times New Roman" w:hAnsi="Times New Roman" w:cs="Times New Roman"/>
          <w:bCs/>
          <w:sz w:val="18"/>
          <w:szCs w:val="18"/>
          <w:lang w:eastAsia="tr-TR"/>
        </w:rPr>
        <w:t>SUT kodlu işlem satırından sonra gelmek üzere aşağıdaki satır</w:t>
      </w:r>
      <w:r w:rsidR="00BD510F">
        <w:rPr>
          <w:rFonts w:ascii="Times New Roman" w:eastAsia="Times New Roman" w:hAnsi="Times New Roman" w:cs="Times New Roman"/>
          <w:bCs/>
          <w:sz w:val="18"/>
          <w:szCs w:val="18"/>
          <w:lang w:eastAsia="tr-TR"/>
        </w:rPr>
        <w:t>lar</w:t>
      </w:r>
      <w:r w:rsidR="00E23056" w:rsidRPr="00E23056">
        <w:rPr>
          <w:rFonts w:ascii="Times New Roman" w:eastAsia="Times New Roman" w:hAnsi="Times New Roman" w:cs="Times New Roman"/>
          <w:bCs/>
          <w:sz w:val="18"/>
          <w:szCs w:val="18"/>
          <w:lang w:eastAsia="tr-TR"/>
        </w:rPr>
        <w:t xml:space="preserve"> eklenmiştir.</w:t>
      </w:r>
    </w:p>
    <w:tbl>
      <w:tblPr>
        <w:tblpPr w:leftFromText="141" w:rightFromText="141" w:vertAnchor="text" w:horzAnchor="margin" w:tblpY="231"/>
        <w:tblW w:w="907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986"/>
        <w:gridCol w:w="4213"/>
        <w:gridCol w:w="3002"/>
        <w:gridCol w:w="876"/>
      </w:tblGrid>
      <w:tr w:rsidR="005630AC" w:rsidRPr="0024431C" w:rsidTr="00D074EC">
        <w:trPr>
          <w:trHeight w:val="277"/>
        </w:trPr>
        <w:tc>
          <w:tcPr>
            <w:tcW w:w="986" w:type="dxa"/>
            <w:shd w:val="clear" w:color="000000" w:fill="FFFFFF"/>
            <w:vAlign w:val="center"/>
            <w:hideMark/>
          </w:tcPr>
          <w:p w:rsidR="005630AC" w:rsidRPr="0024431C" w:rsidRDefault="005630AC" w:rsidP="005630AC">
            <w:pPr>
              <w:spacing w:after="0" w:line="240" w:lineRule="auto"/>
              <w:jc w:val="center"/>
              <w:rPr>
                <w:rFonts w:ascii="Times New Roman" w:eastAsia="Calibri" w:hAnsi="Times New Roman" w:cs="Times New Roman"/>
                <w:sz w:val="18"/>
                <w:szCs w:val="18"/>
              </w:rPr>
            </w:pPr>
            <w:r w:rsidRPr="0024431C">
              <w:rPr>
                <w:rFonts w:ascii="Times New Roman" w:eastAsia="Calibri" w:hAnsi="Times New Roman" w:cs="Times New Roman"/>
                <w:sz w:val="18"/>
                <w:szCs w:val="18"/>
              </w:rPr>
              <w:t>L114221</w:t>
            </w:r>
          </w:p>
        </w:tc>
        <w:tc>
          <w:tcPr>
            <w:tcW w:w="4213" w:type="dxa"/>
            <w:shd w:val="clear" w:color="auto" w:fill="auto"/>
            <w:vAlign w:val="center"/>
            <w:hideMark/>
          </w:tcPr>
          <w:p w:rsidR="005630AC" w:rsidRPr="0024431C" w:rsidRDefault="005630AC" w:rsidP="005630AC">
            <w:pPr>
              <w:spacing w:after="0" w:line="240" w:lineRule="auto"/>
              <w:rPr>
                <w:rFonts w:ascii="Times New Roman" w:eastAsia="Calibri" w:hAnsi="Times New Roman" w:cs="Times New Roman"/>
                <w:sz w:val="18"/>
                <w:szCs w:val="18"/>
              </w:rPr>
            </w:pPr>
            <w:proofErr w:type="spellStart"/>
            <w:r w:rsidRPr="0024431C">
              <w:rPr>
                <w:rFonts w:ascii="Times New Roman" w:eastAsia="Calibri" w:hAnsi="Times New Roman" w:cs="Times New Roman"/>
                <w:sz w:val="18"/>
                <w:szCs w:val="18"/>
              </w:rPr>
              <w:t>Heparin</w:t>
            </w:r>
            <w:proofErr w:type="spellEnd"/>
            <w:r w:rsidRPr="0024431C">
              <w:rPr>
                <w:rFonts w:ascii="Times New Roman" w:eastAsia="Calibri" w:hAnsi="Times New Roman" w:cs="Times New Roman"/>
                <w:sz w:val="18"/>
                <w:szCs w:val="18"/>
              </w:rPr>
              <w:t xml:space="preserve"> -Düşük moleküler ağırlıklı (LMWH) (Plazma)</w:t>
            </w:r>
          </w:p>
        </w:tc>
        <w:tc>
          <w:tcPr>
            <w:tcW w:w="3002" w:type="dxa"/>
            <w:shd w:val="clear" w:color="auto" w:fill="auto"/>
            <w:hideMark/>
          </w:tcPr>
          <w:p w:rsidR="005630AC" w:rsidRPr="0024431C" w:rsidRDefault="005630AC" w:rsidP="005630AC">
            <w:pPr>
              <w:spacing w:after="0" w:line="240" w:lineRule="auto"/>
              <w:jc w:val="center"/>
              <w:rPr>
                <w:rFonts w:ascii="Times New Roman" w:eastAsia="Calibri" w:hAnsi="Times New Roman" w:cs="Times New Roman"/>
                <w:sz w:val="18"/>
                <w:szCs w:val="18"/>
              </w:rPr>
            </w:pPr>
            <w:r w:rsidRPr="0024431C">
              <w:rPr>
                <w:rFonts w:ascii="Times New Roman" w:eastAsia="Calibri" w:hAnsi="Times New Roman" w:cs="Times New Roman"/>
                <w:sz w:val="18"/>
                <w:szCs w:val="18"/>
              </w:rPr>
              <w:t> </w:t>
            </w:r>
          </w:p>
        </w:tc>
        <w:tc>
          <w:tcPr>
            <w:tcW w:w="876" w:type="dxa"/>
            <w:shd w:val="clear" w:color="000000" w:fill="FFFFFF"/>
            <w:noWrap/>
            <w:vAlign w:val="center"/>
            <w:hideMark/>
          </w:tcPr>
          <w:p w:rsidR="005630AC" w:rsidRPr="0024431C" w:rsidRDefault="005630AC" w:rsidP="005630AC">
            <w:pPr>
              <w:spacing w:after="0" w:line="240" w:lineRule="auto"/>
              <w:jc w:val="right"/>
              <w:rPr>
                <w:rFonts w:ascii="Times New Roman" w:eastAsia="Calibri" w:hAnsi="Times New Roman" w:cs="Times New Roman"/>
                <w:sz w:val="18"/>
                <w:szCs w:val="18"/>
              </w:rPr>
            </w:pPr>
            <w:r w:rsidRPr="0024431C">
              <w:rPr>
                <w:rFonts w:ascii="Times New Roman" w:eastAsia="Calibri" w:hAnsi="Times New Roman" w:cs="Times New Roman"/>
                <w:sz w:val="18"/>
                <w:szCs w:val="18"/>
              </w:rPr>
              <w:t>19,38</w:t>
            </w:r>
          </w:p>
        </w:tc>
      </w:tr>
      <w:tr w:rsidR="005630AC" w:rsidRPr="000C215F" w:rsidTr="00D074EC">
        <w:trPr>
          <w:trHeight w:val="138"/>
        </w:trPr>
        <w:tc>
          <w:tcPr>
            <w:tcW w:w="986" w:type="dxa"/>
            <w:shd w:val="clear" w:color="000000" w:fill="FFFFFF"/>
            <w:vAlign w:val="center"/>
            <w:hideMark/>
          </w:tcPr>
          <w:p w:rsidR="005630AC" w:rsidRPr="000C215F" w:rsidRDefault="005630AC" w:rsidP="005630AC">
            <w:pPr>
              <w:spacing w:after="0" w:line="240" w:lineRule="auto"/>
              <w:jc w:val="center"/>
              <w:rPr>
                <w:rFonts w:ascii="Times New Roman" w:eastAsia="Calibri" w:hAnsi="Times New Roman" w:cs="Times New Roman"/>
                <w:sz w:val="18"/>
                <w:szCs w:val="18"/>
              </w:rPr>
            </w:pPr>
            <w:r w:rsidRPr="000C215F">
              <w:rPr>
                <w:rFonts w:ascii="Times New Roman" w:eastAsia="Calibri" w:hAnsi="Times New Roman" w:cs="Times New Roman"/>
                <w:sz w:val="18"/>
                <w:szCs w:val="18"/>
              </w:rPr>
              <w:t>L114222</w:t>
            </w:r>
          </w:p>
        </w:tc>
        <w:tc>
          <w:tcPr>
            <w:tcW w:w="4213" w:type="dxa"/>
            <w:shd w:val="clear" w:color="auto" w:fill="auto"/>
            <w:hideMark/>
          </w:tcPr>
          <w:p w:rsidR="005630AC" w:rsidRPr="000C215F" w:rsidRDefault="005630AC" w:rsidP="005630AC">
            <w:pPr>
              <w:spacing w:after="0" w:line="240" w:lineRule="auto"/>
              <w:rPr>
                <w:rFonts w:ascii="Times New Roman" w:eastAsia="Calibri" w:hAnsi="Times New Roman" w:cs="Times New Roman"/>
                <w:sz w:val="18"/>
                <w:szCs w:val="18"/>
              </w:rPr>
            </w:pPr>
            <w:proofErr w:type="spellStart"/>
            <w:r w:rsidRPr="000C215F">
              <w:rPr>
                <w:rFonts w:ascii="Times New Roman" w:eastAsia="Calibri" w:hAnsi="Times New Roman" w:cs="Times New Roman"/>
                <w:sz w:val="18"/>
                <w:szCs w:val="18"/>
              </w:rPr>
              <w:t>Heparin-Fraksiyone</w:t>
            </w:r>
            <w:proofErr w:type="spellEnd"/>
            <w:r w:rsidRPr="000C215F">
              <w:rPr>
                <w:rFonts w:ascii="Times New Roman" w:eastAsia="Calibri" w:hAnsi="Times New Roman" w:cs="Times New Roman"/>
                <w:sz w:val="18"/>
                <w:szCs w:val="18"/>
              </w:rPr>
              <w:t xml:space="preserve"> olmayan (UFH) (Plazma)</w:t>
            </w:r>
          </w:p>
        </w:tc>
        <w:tc>
          <w:tcPr>
            <w:tcW w:w="3002" w:type="dxa"/>
            <w:shd w:val="clear" w:color="auto" w:fill="auto"/>
            <w:hideMark/>
          </w:tcPr>
          <w:p w:rsidR="005630AC" w:rsidRPr="000C215F" w:rsidRDefault="005630AC" w:rsidP="005630AC">
            <w:pPr>
              <w:spacing w:after="0" w:line="240" w:lineRule="auto"/>
              <w:jc w:val="center"/>
              <w:rPr>
                <w:rFonts w:ascii="Times New Roman" w:eastAsia="Calibri" w:hAnsi="Times New Roman" w:cs="Times New Roman"/>
                <w:sz w:val="18"/>
                <w:szCs w:val="18"/>
              </w:rPr>
            </w:pPr>
            <w:r w:rsidRPr="000C215F">
              <w:rPr>
                <w:rFonts w:ascii="Times New Roman" w:eastAsia="Calibri" w:hAnsi="Times New Roman" w:cs="Times New Roman"/>
                <w:sz w:val="18"/>
                <w:szCs w:val="18"/>
              </w:rPr>
              <w:t> </w:t>
            </w:r>
          </w:p>
        </w:tc>
        <w:tc>
          <w:tcPr>
            <w:tcW w:w="876" w:type="dxa"/>
            <w:shd w:val="clear" w:color="000000" w:fill="FFFFFF"/>
            <w:noWrap/>
            <w:vAlign w:val="center"/>
            <w:hideMark/>
          </w:tcPr>
          <w:p w:rsidR="005630AC" w:rsidRPr="000C215F" w:rsidRDefault="005630AC" w:rsidP="005630AC">
            <w:pPr>
              <w:spacing w:after="0" w:line="240" w:lineRule="auto"/>
              <w:jc w:val="right"/>
              <w:rPr>
                <w:rFonts w:ascii="Times New Roman" w:eastAsia="Calibri" w:hAnsi="Times New Roman" w:cs="Times New Roman"/>
                <w:sz w:val="18"/>
                <w:szCs w:val="18"/>
              </w:rPr>
            </w:pPr>
            <w:r w:rsidRPr="000C215F">
              <w:rPr>
                <w:rFonts w:ascii="Times New Roman" w:eastAsia="Calibri" w:hAnsi="Times New Roman" w:cs="Times New Roman"/>
                <w:sz w:val="18"/>
                <w:szCs w:val="18"/>
              </w:rPr>
              <w:t>19,38</w:t>
            </w:r>
          </w:p>
        </w:tc>
      </w:tr>
    </w:tbl>
    <w:p w:rsidR="006B24D7" w:rsidRPr="0024431C" w:rsidRDefault="0024431C" w:rsidP="00884F55">
      <w:pPr>
        <w:spacing w:line="240" w:lineRule="auto"/>
        <w:rPr>
          <w:rFonts w:ascii="Times New Roman" w:hAnsi="Times New Roman" w:cs="Times New Roman"/>
          <w:sz w:val="18"/>
          <w:szCs w:val="18"/>
        </w:rPr>
      </w:pPr>
      <w:r>
        <w:rPr>
          <w:rFonts w:ascii="Times New Roman" w:hAnsi="Times New Roman" w:cs="Times New Roman"/>
          <w:sz w:val="18"/>
          <w:szCs w:val="18"/>
        </w:rPr>
        <w:t xml:space="preserve"> </w:t>
      </w:r>
      <w:r w:rsidR="006B24D7" w:rsidRPr="0024431C">
        <w:rPr>
          <w:rFonts w:ascii="Times New Roman" w:hAnsi="Times New Roman" w:cs="Times New Roman"/>
          <w:sz w:val="18"/>
          <w:szCs w:val="18"/>
        </w:rPr>
        <w:t>“</w:t>
      </w:r>
    </w:p>
    <w:p w:rsidR="00864762" w:rsidRDefault="006B24D7" w:rsidP="00884F55">
      <w:pPr>
        <w:tabs>
          <w:tab w:val="left" w:pos="567"/>
        </w:tabs>
        <w:spacing w:after="0" w:line="240" w:lineRule="auto"/>
        <w:ind w:firstLine="8222"/>
        <w:jc w:val="both"/>
        <w:rPr>
          <w:rFonts w:ascii="Times New Roman" w:eastAsia="Times New Roman" w:hAnsi="Times New Roman" w:cs="Times New Roman"/>
          <w:b/>
          <w:bCs/>
          <w:sz w:val="18"/>
          <w:szCs w:val="18"/>
          <w:lang w:eastAsia="tr-TR"/>
        </w:rPr>
      </w:pPr>
      <w:r>
        <w:rPr>
          <w:rFonts w:ascii="Times New Roman" w:eastAsia="Times New Roman" w:hAnsi="Times New Roman" w:cs="Times New Roman"/>
          <w:bCs/>
          <w:sz w:val="18"/>
          <w:szCs w:val="18"/>
        </w:rPr>
        <w:t xml:space="preserve">                 </w:t>
      </w:r>
      <w:r w:rsidRPr="00135AC6">
        <w:rPr>
          <w:rFonts w:ascii="Times New Roman" w:eastAsia="Times New Roman" w:hAnsi="Times New Roman" w:cs="Times New Roman"/>
          <w:bCs/>
          <w:sz w:val="18"/>
          <w:szCs w:val="18"/>
        </w:rPr>
        <w:t>”</w:t>
      </w:r>
    </w:p>
    <w:p w:rsidR="003669C8" w:rsidRPr="009E4A44" w:rsidRDefault="00AA59EC" w:rsidP="00884F55">
      <w:pPr>
        <w:tabs>
          <w:tab w:val="left" w:pos="567"/>
        </w:tabs>
        <w:spacing w:after="0" w:line="240" w:lineRule="auto"/>
        <w:ind w:firstLine="708"/>
        <w:jc w:val="both"/>
        <w:rPr>
          <w:rFonts w:ascii="Times New Roman" w:eastAsia="Times New Roman" w:hAnsi="Times New Roman" w:cs="Times New Roman"/>
          <w:bCs/>
          <w:sz w:val="18"/>
          <w:szCs w:val="20"/>
        </w:rPr>
      </w:pPr>
      <w:r w:rsidRPr="00861152">
        <w:rPr>
          <w:rFonts w:ascii="Times New Roman" w:eastAsia="Times New Roman" w:hAnsi="Times New Roman" w:cs="Times New Roman"/>
          <w:b/>
          <w:bCs/>
          <w:sz w:val="18"/>
          <w:szCs w:val="18"/>
          <w:lang w:eastAsia="tr-TR"/>
        </w:rPr>
        <w:t>MADDE</w:t>
      </w:r>
      <w:r w:rsidR="004045D5">
        <w:rPr>
          <w:rFonts w:ascii="Times New Roman" w:eastAsia="Times New Roman" w:hAnsi="Times New Roman" w:cs="Times New Roman"/>
          <w:b/>
          <w:bCs/>
          <w:sz w:val="18"/>
          <w:szCs w:val="18"/>
          <w:lang w:eastAsia="tr-TR"/>
        </w:rPr>
        <w:t xml:space="preserve"> 1</w:t>
      </w:r>
      <w:r w:rsidR="00A74204">
        <w:rPr>
          <w:rFonts w:ascii="Times New Roman" w:eastAsia="Times New Roman" w:hAnsi="Times New Roman" w:cs="Times New Roman"/>
          <w:b/>
          <w:bCs/>
          <w:sz w:val="18"/>
          <w:szCs w:val="18"/>
          <w:lang w:eastAsia="tr-TR"/>
        </w:rPr>
        <w:t>1</w:t>
      </w:r>
      <w:r w:rsidRPr="00861152">
        <w:rPr>
          <w:rFonts w:ascii="Times New Roman" w:eastAsia="Times New Roman" w:hAnsi="Times New Roman" w:cs="Times New Roman"/>
          <w:b/>
          <w:bCs/>
          <w:sz w:val="18"/>
          <w:szCs w:val="18"/>
          <w:lang w:eastAsia="tr-TR"/>
        </w:rPr>
        <w:t xml:space="preserve">- </w:t>
      </w:r>
      <w:r w:rsidRPr="007F5C63">
        <w:rPr>
          <w:rFonts w:ascii="Times New Roman" w:eastAsia="Times New Roman" w:hAnsi="Times New Roman" w:cs="Times New Roman"/>
          <w:bCs/>
          <w:sz w:val="18"/>
          <w:szCs w:val="18"/>
          <w:lang w:eastAsia="tr-TR"/>
        </w:rPr>
        <w:t>Aynı Tebliğ</w:t>
      </w:r>
      <w:r w:rsidRPr="007F5C63">
        <w:rPr>
          <w:rFonts w:ascii="Times New Roman" w:eastAsia="Times New Roman" w:hAnsi="Times New Roman" w:cs="Times New Roman"/>
          <w:b/>
          <w:bCs/>
          <w:sz w:val="18"/>
          <w:szCs w:val="18"/>
          <w:lang w:eastAsia="tr-TR"/>
        </w:rPr>
        <w:t xml:space="preserve"> </w:t>
      </w:r>
      <w:r w:rsidRPr="007F5C63">
        <w:rPr>
          <w:rFonts w:ascii="Times New Roman" w:eastAsia="Times New Roman" w:hAnsi="Times New Roman" w:cs="Times New Roman"/>
          <w:bCs/>
          <w:sz w:val="18"/>
          <w:szCs w:val="18"/>
          <w:lang w:eastAsia="tr-TR"/>
        </w:rPr>
        <w:t xml:space="preserve">eki </w:t>
      </w:r>
      <w:bookmarkStart w:id="11" w:name="_Hlk73112375"/>
      <w:r w:rsidR="001470C0" w:rsidRPr="007F5C63">
        <w:rPr>
          <w:rFonts w:ascii="Times New Roman" w:eastAsia="Times New Roman" w:hAnsi="Times New Roman" w:cs="Times New Roman"/>
          <w:bCs/>
          <w:sz w:val="18"/>
          <w:szCs w:val="18"/>
          <w:lang w:eastAsia="tr-TR"/>
        </w:rPr>
        <w:t>“</w:t>
      </w:r>
      <w:r w:rsidR="00224D35" w:rsidRPr="007F5C63">
        <w:rPr>
          <w:rFonts w:ascii="Times New Roman" w:eastAsia="Times New Roman" w:hAnsi="Times New Roman" w:cs="Times New Roman"/>
          <w:bCs/>
          <w:sz w:val="18"/>
          <w:szCs w:val="18"/>
        </w:rPr>
        <w:t>Tanıya Dayalı İşlem Puan Listesi</w:t>
      </w:r>
      <w:r w:rsidR="001470C0" w:rsidRPr="007F5C63">
        <w:rPr>
          <w:rFonts w:ascii="Times New Roman" w:eastAsia="Times New Roman" w:hAnsi="Times New Roman" w:cs="Times New Roman"/>
          <w:bCs/>
          <w:sz w:val="18"/>
          <w:szCs w:val="18"/>
        </w:rPr>
        <w:t xml:space="preserve"> (EK-2/C)”</w:t>
      </w:r>
      <w:r w:rsidR="0024431C">
        <w:rPr>
          <w:rFonts w:ascii="Times New Roman" w:eastAsia="Times New Roman" w:hAnsi="Times New Roman" w:cs="Times New Roman"/>
          <w:bCs/>
          <w:sz w:val="18"/>
          <w:szCs w:val="18"/>
        </w:rPr>
        <w:t xml:space="preserve"> </w:t>
      </w:r>
      <w:proofErr w:type="spellStart"/>
      <w:r w:rsidR="00C22379">
        <w:rPr>
          <w:rFonts w:ascii="Times New Roman" w:eastAsia="Times New Roman" w:hAnsi="Times New Roman" w:cs="Times New Roman"/>
          <w:bCs/>
          <w:sz w:val="18"/>
          <w:szCs w:val="18"/>
        </w:rPr>
        <w:t>nde</w:t>
      </w:r>
      <w:proofErr w:type="spellEnd"/>
      <w:r w:rsidR="00C22379">
        <w:rPr>
          <w:rFonts w:ascii="Times New Roman" w:eastAsia="Times New Roman" w:hAnsi="Times New Roman" w:cs="Times New Roman"/>
          <w:bCs/>
          <w:sz w:val="18"/>
          <w:szCs w:val="18"/>
        </w:rPr>
        <w:t xml:space="preserve"> yer alan</w:t>
      </w:r>
      <w:r w:rsidR="008F5C07">
        <w:rPr>
          <w:rFonts w:ascii="Times New Roman" w:eastAsia="Times New Roman" w:hAnsi="Times New Roman" w:cs="Times New Roman"/>
          <w:bCs/>
          <w:sz w:val="18"/>
          <w:szCs w:val="18"/>
        </w:rPr>
        <w:t xml:space="preserve"> </w:t>
      </w:r>
      <w:r w:rsidR="00623A8B">
        <w:rPr>
          <w:rFonts w:ascii="Times New Roman" w:eastAsia="Times New Roman" w:hAnsi="Times New Roman" w:cs="Times New Roman"/>
          <w:bCs/>
          <w:sz w:val="18"/>
          <w:szCs w:val="18"/>
        </w:rPr>
        <w:t>“</w:t>
      </w:r>
      <w:r w:rsidR="00A55835" w:rsidRPr="00A55835">
        <w:rPr>
          <w:rFonts w:ascii="Times New Roman" w:eastAsia="Times New Roman" w:hAnsi="Times New Roman" w:cs="Times New Roman"/>
          <w:b/>
          <w:bCs/>
          <w:sz w:val="18"/>
          <w:szCs w:val="18"/>
        </w:rPr>
        <w:t>İNVİTRO FERTİLİZASYON İŞLEMLERİ</w:t>
      </w:r>
      <w:r w:rsidR="00623A8B">
        <w:rPr>
          <w:rFonts w:ascii="Times New Roman" w:eastAsia="Times New Roman" w:hAnsi="Times New Roman" w:cs="Times New Roman"/>
          <w:bCs/>
          <w:sz w:val="18"/>
          <w:szCs w:val="18"/>
        </w:rPr>
        <w:t>”</w:t>
      </w:r>
      <w:r w:rsidR="00623A8B" w:rsidRPr="007F5C63">
        <w:rPr>
          <w:rFonts w:ascii="Times New Roman" w:eastAsia="Times New Roman" w:hAnsi="Times New Roman" w:cs="Times New Roman"/>
          <w:bCs/>
          <w:sz w:val="18"/>
          <w:szCs w:val="18"/>
        </w:rPr>
        <w:t xml:space="preserve"> </w:t>
      </w:r>
      <w:r w:rsidR="00623A8B">
        <w:rPr>
          <w:rFonts w:ascii="Times New Roman" w:eastAsia="Times New Roman" w:hAnsi="Times New Roman" w:cs="Times New Roman"/>
          <w:bCs/>
          <w:sz w:val="18"/>
          <w:szCs w:val="18"/>
        </w:rPr>
        <w:t>başlığ</w:t>
      </w:r>
      <w:r w:rsidR="00C22379">
        <w:rPr>
          <w:rFonts w:ascii="Times New Roman" w:eastAsia="Times New Roman" w:hAnsi="Times New Roman" w:cs="Times New Roman"/>
          <w:bCs/>
          <w:sz w:val="18"/>
          <w:szCs w:val="18"/>
        </w:rPr>
        <w:t xml:space="preserve">ından sonra gelmek üzere </w:t>
      </w:r>
      <w:r w:rsidR="008F5C07">
        <w:rPr>
          <w:rFonts w:ascii="Times New Roman" w:eastAsia="Times New Roman" w:hAnsi="Times New Roman" w:cs="Times New Roman"/>
          <w:bCs/>
          <w:sz w:val="18"/>
          <w:szCs w:val="18"/>
        </w:rPr>
        <w:t>aşağıdaki satır eklenmiştir.</w:t>
      </w:r>
    </w:p>
    <w:bookmarkEnd w:id="11"/>
    <w:p w:rsidR="003669C8" w:rsidRPr="00513F74" w:rsidRDefault="003669C8" w:rsidP="00513F74">
      <w:pPr>
        <w:spacing w:after="0" w:line="240" w:lineRule="auto"/>
        <w:jc w:val="both"/>
        <w:rPr>
          <w:rFonts w:ascii="Times New Roman" w:eastAsia="Times New Roman" w:hAnsi="Times New Roman" w:cs="Times New Roman"/>
          <w:bCs/>
          <w:sz w:val="18"/>
          <w:szCs w:val="18"/>
        </w:rPr>
      </w:pPr>
      <w:r w:rsidRPr="00513F74">
        <w:rPr>
          <w:rFonts w:ascii="Times New Roman" w:eastAsia="Times New Roman" w:hAnsi="Times New Roman" w:cs="Times New Roman"/>
          <w:bCs/>
          <w:sz w:val="18"/>
          <w:szCs w:val="18"/>
        </w:rPr>
        <w:t>“</w:t>
      </w:r>
    </w:p>
    <w:tbl>
      <w:tblPr>
        <w:tblStyle w:val="TabloKlavuzu"/>
        <w:tblW w:w="9070" w:type="dxa"/>
        <w:tblInd w:w="-5" w:type="dxa"/>
        <w:tblLayout w:type="fixed"/>
        <w:tblLook w:val="04A0" w:firstRow="1" w:lastRow="0" w:firstColumn="1" w:lastColumn="0" w:noHBand="0" w:noVBand="1"/>
      </w:tblPr>
      <w:tblGrid>
        <w:gridCol w:w="998"/>
        <w:gridCol w:w="4231"/>
        <w:gridCol w:w="2196"/>
        <w:gridCol w:w="289"/>
        <w:gridCol w:w="301"/>
        <w:gridCol w:w="1055"/>
      </w:tblGrid>
      <w:tr w:rsidR="009E4A44" w:rsidRPr="009E4A44" w:rsidTr="00D074EC">
        <w:trPr>
          <w:trHeight w:val="366"/>
        </w:trPr>
        <w:tc>
          <w:tcPr>
            <w:tcW w:w="998" w:type="dxa"/>
            <w:vAlign w:val="center"/>
          </w:tcPr>
          <w:p w:rsidR="009E4A44" w:rsidRPr="009E4A44" w:rsidRDefault="009E4A44" w:rsidP="00884F55">
            <w:pPr>
              <w:tabs>
                <w:tab w:val="left" w:pos="567"/>
              </w:tabs>
              <w:rPr>
                <w:rFonts w:ascii="Times New Roman" w:eastAsia="Times New Roman" w:hAnsi="Times New Roman" w:cs="Times New Roman"/>
                <w:sz w:val="18"/>
                <w:szCs w:val="20"/>
              </w:rPr>
            </w:pPr>
            <w:r w:rsidRPr="009E4A44">
              <w:rPr>
                <w:rFonts w:ascii="Times New Roman" w:eastAsia="Times New Roman" w:hAnsi="Times New Roman" w:cs="Times New Roman"/>
                <w:sz w:val="18"/>
                <w:szCs w:val="20"/>
              </w:rPr>
              <w:t>P621043</w:t>
            </w:r>
          </w:p>
        </w:tc>
        <w:tc>
          <w:tcPr>
            <w:tcW w:w="4231" w:type="dxa"/>
          </w:tcPr>
          <w:p w:rsidR="009E4A44" w:rsidRPr="009E4A44" w:rsidRDefault="009E4A44" w:rsidP="00884F55">
            <w:pPr>
              <w:tabs>
                <w:tab w:val="left" w:pos="567"/>
              </w:tabs>
              <w:rPr>
                <w:rFonts w:ascii="Times New Roman" w:eastAsia="Times New Roman" w:hAnsi="Times New Roman" w:cs="Times New Roman"/>
                <w:sz w:val="18"/>
                <w:szCs w:val="20"/>
              </w:rPr>
            </w:pPr>
            <w:r w:rsidRPr="009E4A44">
              <w:rPr>
                <w:rFonts w:ascii="Times New Roman" w:eastAsia="Times New Roman" w:hAnsi="Times New Roman" w:cs="Times New Roman"/>
                <w:sz w:val="18"/>
                <w:szCs w:val="20"/>
              </w:rPr>
              <w:t xml:space="preserve">Sağlam çocuk doğmasına yönelik </w:t>
            </w:r>
            <w:proofErr w:type="spellStart"/>
            <w:r w:rsidRPr="009E4A44">
              <w:rPr>
                <w:rFonts w:ascii="Times New Roman" w:eastAsia="Times New Roman" w:hAnsi="Times New Roman" w:cs="Times New Roman"/>
                <w:sz w:val="18"/>
                <w:szCs w:val="20"/>
              </w:rPr>
              <w:t>invitro</w:t>
            </w:r>
            <w:proofErr w:type="spellEnd"/>
            <w:r w:rsidRPr="009E4A44">
              <w:rPr>
                <w:rFonts w:ascii="Times New Roman" w:eastAsia="Times New Roman" w:hAnsi="Times New Roman" w:cs="Times New Roman"/>
                <w:sz w:val="18"/>
                <w:szCs w:val="20"/>
              </w:rPr>
              <w:t xml:space="preserve"> </w:t>
            </w:r>
            <w:proofErr w:type="spellStart"/>
            <w:r w:rsidRPr="009E4A44">
              <w:rPr>
                <w:rFonts w:ascii="Times New Roman" w:eastAsia="Times New Roman" w:hAnsi="Times New Roman" w:cs="Times New Roman"/>
                <w:sz w:val="18"/>
                <w:szCs w:val="20"/>
              </w:rPr>
              <w:t>fertilizasyon</w:t>
            </w:r>
            <w:proofErr w:type="spellEnd"/>
            <w:r w:rsidRPr="009E4A44">
              <w:rPr>
                <w:rFonts w:ascii="Times New Roman" w:eastAsia="Times New Roman" w:hAnsi="Times New Roman" w:cs="Times New Roman"/>
                <w:sz w:val="18"/>
                <w:szCs w:val="20"/>
              </w:rPr>
              <w:t xml:space="preserve"> (</w:t>
            </w:r>
            <w:r w:rsidR="003D5B1A">
              <w:rPr>
                <w:rFonts w:ascii="Times New Roman" w:eastAsia="Times New Roman" w:hAnsi="Times New Roman" w:cs="Times New Roman"/>
                <w:sz w:val="18"/>
                <w:szCs w:val="20"/>
              </w:rPr>
              <w:t>I</w:t>
            </w:r>
            <w:r w:rsidRPr="009E4A44">
              <w:rPr>
                <w:rFonts w:ascii="Times New Roman" w:eastAsia="Times New Roman" w:hAnsi="Times New Roman" w:cs="Times New Roman"/>
                <w:sz w:val="18"/>
                <w:szCs w:val="20"/>
              </w:rPr>
              <w:t>VF)</w:t>
            </w:r>
          </w:p>
        </w:tc>
        <w:tc>
          <w:tcPr>
            <w:tcW w:w="2196" w:type="dxa"/>
          </w:tcPr>
          <w:p w:rsidR="009E4A44" w:rsidRPr="009E4A44" w:rsidRDefault="009E4A44" w:rsidP="00884F55">
            <w:pPr>
              <w:tabs>
                <w:tab w:val="left" w:pos="567"/>
              </w:tabs>
              <w:rPr>
                <w:rFonts w:ascii="Times New Roman" w:eastAsia="Times New Roman" w:hAnsi="Times New Roman" w:cs="Times New Roman"/>
                <w:sz w:val="18"/>
                <w:szCs w:val="20"/>
              </w:rPr>
            </w:pPr>
            <w:r w:rsidRPr="009E4A44">
              <w:rPr>
                <w:rFonts w:ascii="Times New Roman" w:eastAsia="Times New Roman" w:hAnsi="Times New Roman" w:cs="Times New Roman"/>
                <w:sz w:val="18"/>
                <w:szCs w:val="20"/>
              </w:rPr>
              <w:t>SUT 2.4.4.İ-3 maddesine bakınız.</w:t>
            </w:r>
          </w:p>
        </w:tc>
        <w:tc>
          <w:tcPr>
            <w:tcW w:w="289" w:type="dxa"/>
          </w:tcPr>
          <w:p w:rsidR="009E4A44" w:rsidRPr="009E4A44" w:rsidRDefault="009E4A44" w:rsidP="00884F55">
            <w:pPr>
              <w:tabs>
                <w:tab w:val="left" w:pos="567"/>
              </w:tabs>
              <w:rPr>
                <w:rFonts w:ascii="Times New Roman" w:eastAsia="Times New Roman" w:hAnsi="Times New Roman" w:cs="Times New Roman"/>
                <w:sz w:val="18"/>
                <w:szCs w:val="20"/>
              </w:rPr>
            </w:pPr>
            <w:r w:rsidRPr="009E4A44">
              <w:rPr>
                <w:rFonts w:ascii="Times New Roman" w:eastAsia="Times New Roman" w:hAnsi="Times New Roman" w:cs="Times New Roman"/>
                <w:sz w:val="18"/>
                <w:szCs w:val="20"/>
              </w:rPr>
              <w:t>B</w:t>
            </w:r>
          </w:p>
        </w:tc>
        <w:tc>
          <w:tcPr>
            <w:tcW w:w="301" w:type="dxa"/>
          </w:tcPr>
          <w:p w:rsidR="009E4A44" w:rsidRPr="009E4A44" w:rsidRDefault="009E4A44" w:rsidP="00884F55">
            <w:pPr>
              <w:tabs>
                <w:tab w:val="left" w:pos="567"/>
              </w:tabs>
              <w:rPr>
                <w:rFonts w:ascii="Times New Roman" w:eastAsia="Times New Roman" w:hAnsi="Times New Roman" w:cs="Times New Roman"/>
                <w:sz w:val="18"/>
                <w:szCs w:val="20"/>
              </w:rPr>
            </w:pPr>
            <w:r w:rsidRPr="009E4A44">
              <w:rPr>
                <w:rFonts w:ascii="Times New Roman" w:eastAsia="Times New Roman" w:hAnsi="Times New Roman" w:cs="Times New Roman"/>
                <w:sz w:val="18"/>
                <w:szCs w:val="20"/>
              </w:rPr>
              <w:t>*</w:t>
            </w:r>
          </w:p>
        </w:tc>
        <w:tc>
          <w:tcPr>
            <w:tcW w:w="1055" w:type="dxa"/>
            <w:vAlign w:val="center"/>
          </w:tcPr>
          <w:p w:rsidR="009E4A44" w:rsidRPr="009E4A44" w:rsidRDefault="009E4A44" w:rsidP="00884F55">
            <w:pPr>
              <w:tabs>
                <w:tab w:val="left" w:pos="567"/>
              </w:tabs>
              <w:jc w:val="right"/>
              <w:rPr>
                <w:rFonts w:ascii="Times New Roman" w:eastAsia="Times New Roman" w:hAnsi="Times New Roman" w:cs="Times New Roman"/>
                <w:sz w:val="18"/>
                <w:szCs w:val="20"/>
              </w:rPr>
            </w:pPr>
            <w:r w:rsidRPr="009E4A44">
              <w:rPr>
                <w:rFonts w:ascii="Times New Roman" w:eastAsia="Times New Roman" w:hAnsi="Times New Roman" w:cs="Times New Roman"/>
                <w:sz w:val="18"/>
                <w:szCs w:val="20"/>
              </w:rPr>
              <w:t>5.771,33</w:t>
            </w:r>
          </w:p>
        </w:tc>
      </w:tr>
    </w:tbl>
    <w:p w:rsidR="00AA59EC" w:rsidRPr="00861152" w:rsidRDefault="003669C8" w:rsidP="00884F55">
      <w:pPr>
        <w:spacing w:after="0" w:line="240" w:lineRule="auto"/>
        <w:ind w:firstLine="8222"/>
        <w:jc w:val="both"/>
        <w:rPr>
          <w:rFonts w:ascii="Times New Roman" w:eastAsia="Times New Roman" w:hAnsi="Times New Roman" w:cs="Times New Roman"/>
          <w:bCs/>
          <w:sz w:val="18"/>
          <w:szCs w:val="18"/>
          <w:lang w:eastAsia="tr-TR"/>
        </w:rPr>
      </w:pPr>
      <w:r>
        <w:rPr>
          <w:rFonts w:ascii="Times New Roman" w:eastAsia="Times New Roman" w:hAnsi="Times New Roman" w:cs="Times New Roman"/>
          <w:bCs/>
          <w:sz w:val="18"/>
          <w:szCs w:val="18"/>
        </w:rPr>
        <w:t xml:space="preserve">                </w:t>
      </w:r>
      <w:r w:rsidRPr="00135AC6">
        <w:rPr>
          <w:rFonts w:ascii="Times New Roman" w:eastAsia="Times New Roman" w:hAnsi="Times New Roman" w:cs="Times New Roman"/>
          <w:bCs/>
          <w:sz w:val="18"/>
          <w:szCs w:val="18"/>
        </w:rPr>
        <w:t>”</w:t>
      </w:r>
    </w:p>
    <w:p w:rsidR="00891D25" w:rsidRPr="000729DE" w:rsidRDefault="004055B7" w:rsidP="00891D25">
      <w:pPr>
        <w:tabs>
          <w:tab w:val="left" w:pos="567"/>
          <w:tab w:val="left" w:pos="709"/>
          <w:tab w:val="left" w:pos="993"/>
        </w:tabs>
        <w:spacing w:after="0" w:line="240" w:lineRule="auto"/>
        <w:jc w:val="both"/>
        <w:rPr>
          <w:rFonts w:ascii="Times New Roman" w:eastAsia="Calibri" w:hAnsi="Times New Roman" w:cs="Times New Roman"/>
          <w:sz w:val="18"/>
          <w:szCs w:val="18"/>
        </w:rPr>
      </w:pPr>
      <w:r>
        <w:rPr>
          <w:rFonts w:ascii="Times New Roman" w:eastAsia="Calibri" w:hAnsi="Times New Roman" w:cs="Times New Roman"/>
          <w:b/>
          <w:sz w:val="18"/>
          <w:szCs w:val="18"/>
        </w:rPr>
        <w:t xml:space="preserve">          </w:t>
      </w:r>
      <w:r w:rsidR="002C65DF">
        <w:rPr>
          <w:rFonts w:ascii="Times New Roman" w:eastAsia="Calibri" w:hAnsi="Times New Roman" w:cs="Times New Roman"/>
          <w:b/>
          <w:sz w:val="18"/>
          <w:szCs w:val="18"/>
        </w:rPr>
        <w:t xml:space="preserve"> </w:t>
      </w:r>
      <w:r>
        <w:rPr>
          <w:rFonts w:ascii="Times New Roman" w:eastAsia="Calibri" w:hAnsi="Times New Roman" w:cs="Times New Roman"/>
          <w:b/>
          <w:sz w:val="18"/>
          <w:szCs w:val="18"/>
        </w:rPr>
        <w:t xml:space="preserve">    </w:t>
      </w:r>
      <w:r w:rsidR="00891D25">
        <w:rPr>
          <w:rFonts w:ascii="Times New Roman" w:eastAsia="Calibri" w:hAnsi="Times New Roman" w:cs="Times New Roman"/>
          <w:b/>
          <w:sz w:val="18"/>
          <w:szCs w:val="18"/>
        </w:rPr>
        <w:t xml:space="preserve"> </w:t>
      </w:r>
      <w:r w:rsidR="00891D25" w:rsidRPr="00805D34">
        <w:rPr>
          <w:rFonts w:ascii="Times New Roman" w:eastAsia="Calibri" w:hAnsi="Times New Roman" w:cs="Times New Roman"/>
          <w:b/>
          <w:sz w:val="18"/>
          <w:szCs w:val="18"/>
        </w:rPr>
        <w:t xml:space="preserve">MADDE 12- </w:t>
      </w:r>
      <w:r w:rsidR="00891D25" w:rsidRPr="00805D34">
        <w:rPr>
          <w:rFonts w:ascii="Times New Roman" w:eastAsia="Calibri" w:hAnsi="Times New Roman" w:cs="Times New Roman"/>
          <w:sz w:val="18"/>
          <w:szCs w:val="18"/>
        </w:rPr>
        <w:t>Aynı Tebliğ</w:t>
      </w:r>
      <w:r w:rsidR="00DF26A7">
        <w:rPr>
          <w:rFonts w:ascii="Times New Roman" w:eastAsia="Calibri" w:hAnsi="Times New Roman" w:cs="Times New Roman"/>
          <w:sz w:val="18"/>
          <w:szCs w:val="18"/>
        </w:rPr>
        <w:t xml:space="preserve">in EK-2’sine Ek-1’de yer alan </w:t>
      </w:r>
      <w:r w:rsidR="00891D25" w:rsidRPr="00805D34">
        <w:rPr>
          <w:rFonts w:ascii="Times New Roman" w:eastAsia="Times New Roman" w:hAnsi="Times New Roman" w:cs="Times New Roman"/>
          <w:bCs/>
          <w:sz w:val="18"/>
          <w:szCs w:val="18"/>
          <w:lang w:eastAsia="tr-TR"/>
        </w:rPr>
        <w:t>“</w:t>
      </w:r>
      <w:proofErr w:type="spellStart"/>
      <w:r w:rsidR="00891D25" w:rsidRPr="00805D34">
        <w:rPr>
          <w:rFonts w:ascii="Times New Roman" w:eastAsia="Times New Roman" w:hAnsi="Times New Roman" w:cs="Times New Roman"/>
          <w:bCs/>
          <w:sz w:val="18"/>
          <w:szCs w:val="18"/>
          <w:lang w:eastAsia="tr-TR"/>
        </w:rPr>
        <w:t>Preimplantasyon</w:t>
      </w:r>
      <w:proofErr w:type="spellEnd"/>
      <w:r w:rsidR="00891D25" w:rsidRPr="00805D34">
        <w:rPr>
          <w:rFonts w:ascii="Times New Roman" w:eastAsia="Times New Roman" w:hAnsi="Times New Roman" w:cs="Times New Roman"/>
          <w:bCs/>
          <w:sz w:val="18"/>
          <w:szCs w:val="18"/>
          <w:lang w:eastAsia="tr-TR"/>
        </w:rPr>
        <w:t xml:space="preserve"> Genetik Tanı (PGT) ile </w:t>
      </w:r>
      <w:proofErr w:type="spellStart"/>
      <w:r w:rsidR="00891D25" w:rsidRPr="00805D34">
        <w:rPr>
          <w:rFonts w:ascii="Times New Roman" w:eastAsia="Times New Roman" w:hAnsi="Times New Roman" w:cs="Times New Roman"/>
          <w:bCs/>
          <w:sz w:val="18"/>
          <w:szCs w:val="18"/>
          <w:lang w:eastAsia="tr-TR"/>
        </w:rPr>
        <w:t>Invitro</w:t>
      </w:r>
      <w:proofErr w:type="spellEnd"/>
      <w:r w:rsidR="00891D25" w:rsidRPr="00805D34">
        <w:rPr>
          <w:rFonts w:ascii="Times New Roman" w:eastAsia="Times New Roman" w:hAnsi="Times New Roman" w:cs="Times New Roman"/>
          <w:bCs/>
          <w:sz w:val="18"/>
          <w:szCs w:val="18"/>
          <w:lang w:eastAsia="tr-TR"/>
        </w:rPr>
        <w:t xml:space="preserve"> </w:t>
      </w:r>
      <w:proofErr w:type="spellStart"/>
      <w:r w:rsidR="00891D25" w:rsidRPr="00805D34">
        <w:rPr>
          <w:rFonts w:ascii="Times New Roman" w:eastAsia="Times New Roman" w:hAnsi="Times New Roman" w:cs="Times New Roman"/>
          <w:bCs/>
          <w:sz w:val="18"/>
          <w:szCs w:val="18"/>
          <w:lang w:eastAsia="tr-TR"/>
        </w:rPr>
        <w:t>Fertilizasyon</w:t>
      </w:r>
      <w:proofErr w:type="spellEnd"/>
      <w:r w:rsidR="00891D25" w:rsidRPr="00805D34">
        <w:rPr>
          <w:rFonts w:ascii="Times New Roman" w:eastAsia="Times New Roman" w:hAnsi="Times New Roman" w:cs="Times New Roman"/>
          <w:bCs/>
          <w:sz w:val="18"/>
          <w:szCs w:val="18"/>
          <w:lang w:eastAsia="tr-TR"/>
        </w:rPr>
        <w:t xml:space="preserve"> (IVF) Yapılacak Kalıtsal Hastalıklar Listesi (EK-2/K)”</w:t>
      </w:r>
      <w:r w:rsidR="00891D25" w:rsidRPr="00805D34">
        <w:rPr>
          <w:rFonts w:ascii="Times New Roman" w:eastAsia="Times New Roman" w:hAnsi="Times New Roman" w:cs="Times New Roman"/>
          <w:bCs/>
          <w:sz w:val="18"/>
          <w:szCs w:val="18"/>
        </w:rPr>
        <w:t xml:space="preserve"> eklenmiştir.</w:t>
      </w:r>
    </w:p>
    <w:p w:rsidR="002C65DF" w:rsidRDefault="00891D25" w:rsidP="00A74204">
      <w:pPr>
        <w:tabs>
          <w:tab w:val="left" w:pos="567"/>
          <w:tab w:val="left" w:pos="709"/>
          <w:tab w:val="left" w:pos="993"/>
        </w:tabs>
        <w:spacing w:after="0" w:line="240" w:lineRule="auto"/>
        <w:jc w:val="both"/>
        <w:rPr>
          <w:rFonts w:ascii="Times New Roman" w:eastAsia="Calibri" w:hAnsi="Times New Roman" w:cs="Times New Roman"/>
          <w:b/>
          <w:sz w:val="18"/>
          <w:szCs w:val="18"/>
        </w:rPr>
      </w:pPr>
      <w:r>
        <w:rPr>
          <w:rFonts w:ascii="Times New Roman" w:eastAsia="Calibri" w:hAnsi="Times New Roman" w:cs="Times New Roman"/>
          <w:b/>
          <w:bCs/>
          <w:sz w:val="18"/>
          <w:szCs w:val="18"/>
        </w:rPr>
        <w:t xml:space="preserve">                </w:t>
      </w:r>
      <w:r w:rsidR="002C65DF" w:rsidRPr="006A5BA5">
        <w:rPr>
          <w:rFonts w:ascii="Times New Roman" w:eastAsia="Calibri" w:hAnsi="Times New Roman" w:cs="Times New Roman"/>
          <w:b/>
          <w:bCs/>
          <w:sz w:val="18"/>
          <w:szCs w:val="18"/>
        </w:rPr>
        <w:t>MADDE 1</w:t>
      </w:r>
      <w:r w:rsidRPr="006A5BA5">
        <w:rPr>
          <w:rFonts w:ascii="Times New Roman" w:eastAsia="Calibri" w:hAnsi="Times New Roman" w:cs="Times New Roman"/>
          <w:b/>
          <w:bCs/>
          <w:sz w:val="18"/>
          <w:szCs w:val="18"/>
        </w:rPr>
        <w:t>3</w:t>
      </w:r>
      <w:r w:rsidR="002C65DF" w:rsidRPr="006A5BA5">
        <w:rPr>
          <w:rFonts w:ascii="Times New Roman" w:eastAsia="Calibri" w:hAnsi="Times New Roman" w:cs="Times New Roman"/>
          <w:b/>
          <w:bCs/>
          <w:sz w:val="18"/>
          <w:szCs w:val="18"/>
        </w:rPr>
        <w:t>-</w:t>
      </w:r>
      <w:r w:rsidR="002C65DF" w:rsidRPr="006A5BA5">
        <w:rPr>
          <w:rFonts w:ascii="Times New Roman" w:eastAsia="Calibri" w:hAnsi="Times New Roman" w:cs="Times New Roman"/>
          <w:bCs/>
          <w:sz w:val="18"/>
          <w:szCs w:val="18"/>
        </w:rPr>
        <w:t xml:space="preserve"> </w:t>
      </w:r>
      <w:r w:rsidR="002C65DF" w:rsidRPr="006A5BA5">
        <w:rPr>
          <w:rFonts w:ascii="Times New Roman" w:eastAsia="Times New Roman" w:hAnsi="Times New Roman" w:cs="Times New Roman"/>
          <w:bCs/>
          <w:sz w:val="18"/>
          <w:szCs w:val="18"/>
          <w:lang w:eastAsia="tr-TR"/>
        </w:rPr>
        <w:t>Aynı Tebliğ</w:t>
      </w:r>
      <w:r w:rsidR="00D92AA9">
        <w:rPr>
          <w:rFonts w:ascii="Times New Roman" w:eastAsia="Times New Roman" w:hAnsi="Times New Roman" w:cs="Times New Roman"/>
          <w:bCs/>
          <w:sz w:val="18"/>
          <w:szCs w:val="18"/>
          <w:lang w:eastAsia="tr-TR"/>
        </w:rPr>
        <w:t xml:space="preserve"> </w:t>
      </w:r>
      <w:r w:rsidR="002C65DF" w:rsidRPr="006A5BA5">
        <w:rPr>
          <w:rFonts w:ascii="Times New Roman" w:eastAsia="Times New Roman" w:hAnsi="Times New Roman" w:cs="Times New Roman"/>
          <w:bCs/>
          <w:sz w:val="18"/>
          <w:szCs w:val="18"/>
          <w:lang w:eastAsia="tr-TR"/>
        </w:rPr>
        <w:t xml:space="preserve">eki “Kalp Damar Cerrahisi Branşına Ait Tıbbi Malzemeler Listesi (EK-3/I)” </w:t>
      </w:r>
      <w:proofErr w:type="spellStart"/>
      <w:r w:rsidR="002C65DF" w:rsidRPr="006A5BA5">
        <w:rPr>
          <w:rFonts w:ascii="Times New Roman" w:eastAsia="Times New Roman" w:hAnsi="Times New Roman" w:cs="Times New Roman"/>
          <w:bCs/>
          <w:sz w:val="18"/>
          <w:szCs w:val="18"/>
          <w:lang w:eastAsia="tr-TR"/>
        </w:rPr>
        <w:t>nde</w:t>
      </w:r>
      <w:proofErr w:type="spellEnd"/>
      <w:r w:rsidR="002C65DF" w:rsidRPr="006A5BA5">
        <w:rPr>
          <w:rFonts w:ascii="Times New Roman" w:eastAsia="Times New Roman" w:hAnsi="Times New Roman" w:cs="Times New Roman"/>
          <w:bCs/>
          <w:sz w:val="18"/>
          <w:szCs w:val="18"/>
          <w:lang w:eastAsia="tr-TR"/>
        </w:rPr>
        <w:t xml:space="preserve"> yer alan “KV4020” SUT kodlu tıbbi malzeme</w:t>
      </w:r>
      <w:r w:rsidR="00792334" w:rsidRPr="006A5BA5">
        <w:rPr>
          <w:rFonts w:ascii="Times New Roman" w:eastAsia="Times New Roman" w:hAnsi="Times New Roman" w:cs="Times New Roman"/>
          <w:bCs/>
          <w:sz w:val="18"/>
          <w:szCs w:val="18"/>
          <w:lang w:eastAsia="tr-TR"/>
        </w:rPr>
        <w:t xml:space="preserve"> satırı</w:t>
      </w:r>
      <w:r w:rsidR="002C65DF" w:rsidRPr="006A5BA5">
        <w:rPr>
          <w:rFonts w:ascii="Times New Roman" w:eastAsia="Times New Roman" w:hAnsi="Times New Roman" w:cs="Times New Roman"/>
          <w:bCs/>
          <w:sz w:val="18"/>
          <w:szCs w:val="18"/>
          <w:lang w:eastAsia="tr-TR"/>
        </w:rPr>
        <w:t xml:space="preserve"> yürürlükten kaldırılmıştır.</w:t>
      </w:r>
    </w:p>
    <w:p w:rsidR="00891D25" w:rsidRPr="00891D25" w:rsidRDefault="00891D25" w:rsidP="00891D25">
      <w:pPr>
        <w:spacing w:after="0" w:line="240" w:lineRule="auto"/>
        <w:ind w:firstLine="709"/>
        <w:jc w:val="both"/>
        <w:rPr>
          <w:rFonts w:ascii="Times New Roman" w:eastAsia="Calibri" w:hAnsi="Times New Roman" w:cs="Times New Roman"/>
          <w:sz w:val="18"/>
          <w:szCs w:val="18"/>
        </w:rPr>
      </w:pPr>
      <w:r w:rsidRPr="00891D25">
        <w:rPr>
          <w:rFonts w:ascii="Times New Roman" w:eastAsia="Times New Roman" w:hAnsi="Times New Roman" w:cs="Times New Roman"/>
          <w:b/>
          <w:bCs/>
          <w:sz w:val="18"/>
          <w:szCs w:val="18"/>
          <w:lang w:eastAsia="tr-TR"/>
        </w:rPr>
        <w:t>MADDE 1</w:t>
      </w:r>
      <w:r>
        <w:rPr>
          <w:rFonts w:ascii="Times New Roman" w:eastAsia="Times New Roman" w:hAnsi="Times New Roman" w:cs="Times New Roman"/>
          <w:b/>
          <w:bCs/>
          <w:sz w:val="18"/>
          <w:szCs w:val="18"/>
          <w:lang w:eastAsia="tr-TR"/>
        </w:rPr>
        <w:t>4</w:t>
      </w:r>
      <w:r w:rsidRPr="00891D25">
        <w:rPr>
          <w:rFonts w:ascii="Times New Roman" w:eastAsia="Times New Roman" w:hAnsi="Times New Roman" w:cs="Times New Roman"/>
          <w:b/>
          <w:bCs/>
          <w:sz w:val="18"/>
          <w:szCs w:val="18"/>
          <w:lang w:eastAsia="tr-TR"/>
        </w:rPr>
        <w:t xml:space="preserve">- </w:t>
      </w:r>
      <w:r w:rsidRPr="00891D25">
        <w:rPr>
          <w:rFonts w:ascii="Times New Roman" w:eastAsia="Calibri" w:hAnsi="Times New Roman" w:cs="Times New Roman"/>
          <w:sz w:val="18"/>
          <w:szCs w:val="18"/>
        </w:rPr>
        <w:t>Aynı Tebliğ eki;</w:t>
      </w:r>
    </w:p>
    <w:p w:rsidR="00891D25" w:rsidRPr="00891D25" w:rsidRDefault="00891D25" w:rsidP="00891D25">
      <w:pPr>
        <w:spacing w:after="0" w:line="240" w:lineRule="auto"/>
        <w:ind w:firstLine="709"/>
        <w:jc w:val="both"/>
        <w:rPr>
          <w:rFonts w:ascii="Times New Roman" w:eastAsia="Calibri" w:hAnsi="Times New Roman" w:cs="Times New Roman"/>
          <w:sz w:val="18"/>
          <w:szCs w:val="18"/>
        </w:rPr>
      </w:pPr>
      <w:r w:rsidRPr="00891D25">
        <w:rPr>
          <w:rFonts w:ascii="Times New Roman" w:eastAsia="Calibri" w:hAnsi="Times New Roman" w:cs="Times New Roman"/>
          <w:sz w:val="18"/>
          <w:szCs w:val="18"/>
        </w:rPr>
        <w:t>a) “Bedeli Ödenecek İlaçlar Listesi (EK-4/A)” Ek-</w:t>
      </w:r>
      <w:r>
        <w:rPr>
          <w:rFonts w:ascii="Times New Roman" w:eastAsia="Calibri" w:hAnsi="Times New Roman" w:cs="Times New Roman"/>
          <w:sz w:val="18"/>
          <w:szCs w:val="18"/>
        </w:rPr>
        <w:t>2</w:t>
      </w:r>
      <w:r w:rsidRPr="00891D25">
        <w:rPr>
          <w:rFonts w:ascii="Times New Roman" w:eastAsia="Calibri" w:hAnsi="Times New Roman" w:cs="Times New Roman"/>
          <w:sz w:val="18"/>
          <w:szCs w:val="18"/>
        </w:rPr>
        <w:t>’deki şekilde,</w:t>
      </w:r>
    </w:p>
    <w:p w:rsidR="00891D25" w:rsidRPr="00891D25" w:rsidRDefault="00891D25" w:rsidP="00891D25">
      <w:pPr>
        <w:spacing w:after="0" w:line="240" w:lineRule="auto"/>
        <w:ind w:firstLine="709"/>
        <w:jc w:val="both"/>
        <w:rPr>
          <w:rFonts w:ascii="Times New Roman" w:eastAsia="Calibri" w:hAnsi="Times New Roman" w:cs="Times New Roman"/>
          <w:sz w:val="18"/>
          <w:szCs w:val="18"/>
        </w:rPr>
      </w:pPr>
      <w:r w:rsidRPr="00891D25">
        <w:rPr>
          <w:rFonts w:ascii="Times New Roman" w:eastAsia="Calibri" w:hAnsi="Times New Roman" w:cs="Times New Roman"/>
          <w:sz w:val="18"/>
          <w:szCs w:val="18"/>
        </w:rPr>
        <w:t xml:space="preserve">b) “Hastalığa Özel (Doğuştan </w:t>
      </w:r>
      <w:proofErr w:type="spellStart"/>
      <w:r w:rsidRPr="00891D25">
        <w:rPr>
          <w:rFonts w:ascii="Times New Roman" w:eastAsia="Calibri" w:hAnsi="Times New Roman" w:cs="Times New Roman"/>
          <w:sz w:val="18"/>
          <w:szCs w:val="18"/>
        </w:rPr>
        <w:t>Metabolik</w:t>
      </w:r>
      <w:proofErr w:type="spellEnd"/>
      <w:r w:rsidRPr="00891D25">
        <w:rPr>
          <w:rFonts w:ascii="Times New Roman" w:eastAsia="Calibri" w:hAnsi="Times New Roman" w:cs="Times New Roman"/>
          <w:sz w:val="18"/>
          <w:szCs w:val="18"/>
        </w:rPr>
        <w:t xml:space="preserve"> Hastalıklar, </w:t>
      </w:r>
      <w:proofErr w:type="spellStart"/>
      <w:r w:rsidRPr="00891D25">
        <w:rPr>
          <w:rFonts w:ascii="Times New Roman" w:eastAsia="Calibri" w:hAnsi="Times New Roman" w:cs="Times New Roman"/>
          <w:sz w:val="18"/>
          <w:szCs w:val="18"/>
        </w:rPr>
        <w:t>Kistik</w:t>
      </w:r>
      <w:proofErr w:type="spellEnd"/>
      <w:r w:rsidRPr="00891D25">
        <w:rPr>
          <w:rFonts w:ascii="Times New Roman" w:eastAsia="Calibri" w:hAnsi="Times New Roman" w:cs="Times New Roman"/>
          <w:sz w:val="18"/>
          <w:szCs w:val="18"/>
        </w:rPr>
        <w:t xml:space="preserve"> </w:t>
      </w:r>
      <w:proofErr w:type="spellStart"/>
      <w:r w:rsidRPr="00891D25">
        <w:rPr>
          <w:rFonts w:ascii="Times New Roman" w:eastAsia="Calibri" w:hAnsi="Times New Roman" w:cs="Times New Roman"/>
          <w:sz w:val="18"/>
          <w:szCs w:val="18"/>
        </w:rPr>
        <w:t>Fibrozis</w:t>
      </w:r>
      <w:proofErr w:type="spellEnd"/>
      <w:r w:rsidRPr="00891D25">
        <w:rPr>
          <w:rFonts w:ascii="Times New Roman" w:eastAsia="Calibri" w:hAnsi="Times New Roman" w:cs="Times New Roman"/>
          <w:sz w:val="18"/>
          <w:szCs w:val="18"/>
        </w:rPr>
        <w:t xml:space="preserve"> ve İnek Sütü Alerjisi) Diyet Ürünleri ile Tıbbi Mamalar Listesi (EK-4/B) Ek-</w:t>
      </w:r>
      <w:r>
        <w:rPr>
          <w:rFonts w:ascii="Times New Roman" w:eastAsia="Calibri" w:hAnsi="Times New Roman" w:cs="Times New Roman"/>
          <w:sz w:val="18"/>
          <w:szCs w:val="18"/>
        </w:rPr>
        <w:t>3</w:t>
      </w:r>
      <w:r w:rsidRPr="00891D25">
        <w:rPr>
          <w:rFonts w:ascii="Times New Roman" w:eastAsia="Calibri" w:hAnsi="Times New Roman" w:cs="Times New Roman"/>
          <w:sz w:val="18"/>
          <w:szCs w:val="18"/>
        </w:rPr>
        <w:t>’deki şekilde,</w:t>
      </w:r>
    </w:p>
    <w:p w:rsidR="00891D25" w:rsidRPr="00891D25" w:rsidRDefault="00891D25" w:rsidP="00891D25">
      <w:pPr>
        <w:spacing w:after="0" w:line="240" w:lineRule="auto"/>
        <w:ind w:firstLine="708"/>
        <w:jc w:val="both"/>
        <w:rPr>
          <w:rFonts w:ascii="Times New Roman" w:eastAsia="Calibri" w:hAnsi="Times New Roman" w:cs="Times New Roman"/>
          <w:sz w:val="18"/>
          <w:szCs w:val="18"/>
        </w:rPr>
      </w:pPr>
      <w:proofErr w:type="gramStart"/>
      <w:r w:rsidRPr="00891D25">
        <w:rPr>
          <w:rFonts w:ascii="Times New Roman" w:eastAsia="Calibri" w:hAnsi="Times New Roman" w:cs="Times New Roman"/>
          <w:sz w:val="18"/>
          <w:szCs w:val="18"/>
        </w:rPr>
        <w:t>değiştirilmiştir</w:t>
      </w:r>
      <w:proofErr w:type="gramEnd"/>
      <w:r w:rsidRPr="00891D25">
        <w:rPr>
          <w:rFonts w:ascii="Times New Roman" w:eastAsia="Calibri" w:hAnsi="Times New Roman" w:cs="Times New Roman"/>
          <w:sz w:val="18"/>
          <w:szCs w:val="18"/>
        </w:rPr>
        <w:t>.</w:t>
      </w:r>
    </w:p>
    <w:p w:rsidR="003C753D" w:rsidRPr="00143A07" w:rsidRDefault="003C753D" w:rsidP="00884F55">
      <w:pPr>
        <w:spacing w:after="0" w:line="240" w:lineRule="auto"/>
        <w:ind w:firstLine="708"/>
        <w:jc w:val="both"/>
        <w:rPr>
          <w:rFonts w:ascii="Times New Roman" w:eastAsia="Calibri" w:hAnsi="Times New Roman" w:cs="Times New Roman"/>
          <w:b/>
          <w:sz w:val="18"/>
          <w:szCs w:val="18"/>
        </w:rPr>
      </w:pPr>
      <w:r w:rsidRPr="00143A07">
        <w:rPr>
          <w:rFonts w:ascii="Times New Roman" w:eastAsia="Calibri" w:hAnsi="Times New Roman" w:cs="Times New Roman"/>
          <w:b/>
          <w:sz w:val="18"/>
          <w:szCs w:val="18"/>
        </w:rPr>
        <w:t xml:space="preserve">MADDE </w:t>
      </w:r>
      <w:r>
        <w:rPr>
          <w:rFonts w:ascii="Times New Roman" w:eastAsia="Calibri" w:hAnsi="Times New Roman" w:cs="Times New Roman"/>
          <w:b/>
          <w:sz w:val="18"/>
          <w:szCs w:val="18"/>
        </w:rPr>
        <w:t>1</w:t>
      </w:r>
      <w:r w:rsidR="00891D25">
        <w:rPr>
          <w:rFonts w:ascii="Times New Roman" w:eastAsia="Calibri" w:hAnsi="Times New Roman" w:cs="Times New Roman"/>
          <w:b/>
          <w:sz w:val="18"/>
          <w:szCs w:val="18"/>
        </w:rPr>
        <w:t>5</w:t>
      </w:r>
      <w:r w:rsidRPr="00143A07">
        <w:rPr>
          <w:rFonts w:ascii="Times New Roman" w:eastAsia="Calibri" w:hAnsi="Times New Roman" w:cs="Times New Roman"/>
          <w:b/>
          <w:sz w:val="18"/>
          <w:szCs w:val="18"/>
        </w:rPr>
        <w:t xml:space="preserve">- </w:t>
      </w:r>
      <w:r w:rsidRPr="00143A07">
        <w:rPr>
          <w:rFonts w:ascii="Times New Roman" w:eastAsia="Calibri" w:hAnsi="Times New Roman" w:cs="Times New Roman"/>
          <w:sz w:val="18"/>
          <w:szCs w:val="18"/>
        </w:rPr>
        <w:t>Aynı Tebliğ eki “Hasta Katılım Payından Muaf İlaçlar Listesi (EK-4/D)”</w:t>
      </w:r>
      <w:r w:rsidR="001C345D">
        <w:rPr>
          <w:rFonts w:ascii="Times New Roman" w:eastAsia="Calibri" w:hAnsi="Times New Roman" w:cs="Times New Roman"/>
          <w:sz w:val="18"/>
          <w:szCs w:val="18"/>
        </w:rPr>
        <w:t xml:space="preserve"> </w:t>
      </w:r>
      <w:proofErr w:type="spellStart"/>
      <w:r w:rsidRPr="00143A07">
        <w:rPr>
          <w:rFonts w:ascii="Times New Roman" w:eastAsia="Calibri" w:hAnsi="Times New Roman" w:cs="Times New Roman"/>
          <w:sz w:val="18"/>
          <w:szCs w:val="18"/>
        </w:rPr>
        <w:t>nde</w:t>
      </w:r>
      <w:proofErr w:type="spellEnd"/>
      <w:r w:rsidRPr="00143A07">
        <w:rPr>
          <w:rFonts w:ascii="Times New Roman" w:eastAsia="Calibri" w:hAnsi="Times New Roman" w:cs="Times New Roman"/>
          <w:sz w:val="18"/>
          <w:szCs w:val="18"/>
        </w:rPr>
        <w:t xml:space="preserve"> aşağıdaki düzenlemeler yapılmıştır.</w:t>
      </w:r>
    </w:p>
    <w:p w:rsidR="003C753D" w:rsidRPr="00143A07" w:rsidRDefault="003C753D" w:rsidP="00884F55">
      <w:pPr>
        <w:tabs>
          <w:tab w:val="left" w:pos="566"/>
        </w:tabs>
        <w:spacing w:after="0" w:line="240" w:lineRule="auto"/>
        <w:ind w:firstLine="566"/>
        <w:jc w:val="both"/>
        <w:rPr>
          <w:rFonts w:ascii="Times New Roman" w:eastAsia="Times New Roman" w:hAnsi="Times New Roman" w:cs="Times New Roman"/>
          <w:sz w:val="18"/>
          <w:szCs w:val="18"/>
          <w:lang w:eastAsia="tr-TR"/>
        </w:rPr>
      </w:pPr>
      <w:r w:rsidRPr="00143A07">
        <w:rPr>
          <w:rFonts w:ascii="Times New Roman" w:eastAsia="Times New Roman" w:hAnsi="Times New Roman" w:cs="Times New Roman"/>
          <w:sz w:val="18"/>
          <w:szCs w:val="18"/>
          <w:lang w:eastAsia="tr-TR"/>
        </w:rPr>
        <w:tab/>
      </w:r>
      <w:r w:rsidR="00834207">
        <w:rPr>
          <w:rFonts w:ascii="Times New Roman" w:eastAsia="Times New Roman" w:hAnsi="Times New Roman" w:cs="Times New Roman"/>
          <w:sz w:val="18"/>
          <w:szCs w:val="18"/>
          <w:lang w:eastAsia="tr-TR"/>
        </w:rPr>
        <w:t xml:space="preserve">   </w:t>
      </w:r>
      <w:r w:rsidRPr="00143A07">
        <w:rPr>
          <w:rFonts w:ascii="Times New Roman" w:eastAsia="Times New Roman" w:hAnsi="Times New Roman" w:cs="Times New Roman"/>
          <w:sz w:val="18"/>
          <w:szCs w:val="18"/>
          <w:lang w:eastAsia="tr-TR"/>
        </w:rPr>
        <w:t>a) Listenin 4.8</w:t>
      </w:r>
      <w:r w:rsidR="001C345D">
        <w:rPr>
          <w:rFonts w:ascii="Times New Roman" w:eastAsia="Times New Roman" w:hAnsi="Times New Roman" w:cs="Times New Roman"/>
          <w:sz w:val="18"/>
          <w:szCs w:val="18"/>
          <w:lang w:eastAsia="tr-TR"/>
        </w:rPr>
        <w:t>.</w:t>
      </w:r>
      <w:r w:rsidRPr="00143A07">
        <w:rPr>
          <w:rFonts w:ascii="Times New Roman" w:eastAsia="Times New Roman" w:hAnsi="Times New Roman" w:cs="Times New Roman"/>
          <w:sz w:val="18"/>
          <w:szCs w:val="18"/>
          <w:lang w:eastAsia="tr-TR"/>
        </w:rPr>
        <w:t xml:space="preserve"> numaralı alt maddesine “4.8.</w:t>
      </w:r>
      <w:r w:rsidRPr="00274C60">
        <w:rPr>
          <w:rFonts w:ascii="Times New Roman" w:eastAsia="Times New Roman" w:hAnsi="Times New Roman" w:cs="Times New Roman"/>
          <w:sz w:val="18"/>
          <w:szCs w:val="18"/>
          <w:lang w:eastAsia="tr-TR"/>
        </w:rPr>
        <w:t xml:space="preserve">6. </w:t>
      </w:r>
      <w:proofErr w:type="spellStart"/>
      <w:r w:rsidRPr="00274C60">
        <w:rPr>
          <w:rFonts w:ascii="Times New Roman" w:eastAsia="Times New Roman" w:hAnsi="Times New Roman" w:cs="Times New Roman"/>
          <w:sz w:val="18"/>
          <w:szCs w:val="18"/>
          <w:lang w:eastAsia="tr-TR"/>
        </w:rPr>
        <w:t>Evolokumab</w:t>
      </w:r>
      <w:proofErr w:type="spellEnd"/>
      <w:r w:rsidRPr="00274C60">
        <w:rPr>
          <w:rFonts w:ascii="Times New Roman" w:eastAsia="Times New Roman" w:hAnsi="Times New Roman" w:cs="Times New Roman"/>
          <w:sz w:val="18"/>
          <w:szCs w:val="18"/>
          <w:lang w:eastAsia="tr-TR"/>
        </w:rPr>
        <w:t xml:space="preserve"> </w:t>
      </w:r>
      <w:r w:rsidRPr="00143A07">
        <w:rPr>
          <w:rFonts w:ascii="Times New Roman" w:eastAsia="Times New Roman" w:hAnsi="Times New Roman" w:cs="Times New Roman"/>
          <w:sz w:val="18"/>
          <w:szCs w:val="18"/>
          <w:lang w:eastAsia="tr-TR"/>
        </w:rPr>
        <w:t>*” satırı eklenmiştir.</w:t>
      </w:r>
    </w:p>
    <w:p w:rsidR="003C753D" w:rsidRDefault="003C753D" w:rsidP="00884F55">
      <w:pPr>
        <w:tabs>
          <w:tab w:val="left" w:pos="567"/>
        </w:tabs>
        <w:spacing w:after="0" w:line="240" w:lineRule="auto"/>
        <w:ind w:firstLine="709"/>
        <w:jc w:val="both"/>
        <w:rPr>
          <w:rFonts w:ascii="Times New Roman" w:eastAsia="Times New Roman" w:hAnsi="Times New Roman" w:cs="Times New Roman"/>
          <w:bCs/>
          <w:sz w:val="18"/>
          <w:szCs w:val="18"/>
          <w:lang w:eastAsia="tr-TR"/>
        </w:rPr>
      </w:pPr>
      <w:r w:rsidRPr="00143A07">
        <w:rPr>
          <w:rFonts w:ascii="Times New Roman" w:eastAsia="Times New Roman" w:hAnsi="Times New Roman" w:cs="Times New Roman"/>
          <w:sz w:val="18"/>
          <w:szCs w:val="18"/>
          <w:lang w:eastAsia="tr-TR"/>
        </w:rPr>
        <w:t xml:space="preserve">b) Listenin </w:t>
      </w:r>
      <w:r w:rsidRPr="00143A07">
        <w:rPr>
          <w:rFonts w:ascii="Times New Roman" w:eastAsia="Times New Roman" w:hAnsi="Times New Roman" w:cs="Times New Roman"/>
          <w:sz w:val="18"/>
          <w:szCs w:val="18"/>
        </w:rPr>
        <w:t>7.2.1</w:t>
      </w:r>
      <w:r w:rsidR="00AC63B0">
        <w:rPr>
          <w:rFonts w:ascii="Times New Roman" w:eastAsia="Times New Roman" w:hAnsi="Times New Roman" w:cs="Times New Roman"/>
          <w:sz w:val="18"/>
          <w:szCs w:val="18"/>
        </w:rPr>
        <w:t>.</w:t>
      </w:r>
      <w:r w:rsidRPr="00143A07">
        <w:rPr>
          <w:rFonts w:ascii="Times New Roman" w:eastAsia="Times New Roman" w:hAnsi="Times New Roman" w:cs="Times New Roman"/>
          <w:sz w:val="18"/>
          <w:szCs w:val="18"/>
        </w:rPr>
        <w:t xml:space="preserve"> </w:t>
      </w:r>
      <w:r w:rsidRPr="00143A07">
        <w:rPr>
          <w:rFonts w:ascii="Times New Roman" w:eastAsia="Times New Roman" w:hAnsi="Times New Roman" w:cs="Times New Roman"/>
          <w:sz w:val="18"/>
          <w:szCs w:val="18"/>
          <w:lang w:eastAsia="tr-TR"/>
        </w:rPr>
        <w:t xml:space="preserve">numaralı alt </w:t>
      </w:r>
      <w:r w:rsidRPr="00C661B2">
        <w:rPr>
          <w:rFonts w:ascii="Times New Roman" w:eastAsia="Times New Roman" w:hAnsi="Times New Roman" w:cs="Times New Roman"/>
          <w:sz w:val="18"/>
          <w:szCs w:val="18"/>
          <w:lang w:eastAsia="tr-TR"/>
        </w:rPr>
        <w:t xml:space="preserve">maddesine “7.2.1.6. </w:t>
      </w:r>
      <w:proofErr w:type="spellStart"/>
      <w:r w:rsidRPr="00C661B2">
        <w:rPr>
          <w:rFonts w:ascii="Times New Roman" w:eastAsia="Times New Roman" w:hAnsi="Times New Roman" w:cs="Times New Roman"/>
          <w:sz w:val="18"/>
          <w:szCs w:val="18"/>
          <w:lang w:eastAsia="tr-TR"/>
        </w:rPr>
        <w:t>Epidermal</w:t>
      </w:r>
      <w:proofErr w:type="spellEnd"/>
      <w:r w:rsidRPr="00C661B2">
        <w:rPr>
          <w:rFonts w:ascii="Times New Roman" w:eastAsia="Times New Roman" w:hAnsi="Times New Roman" w:cs="Times New Roman"/>
          <w:sz w:val="18"/>
          <w:szCs w:val="18"/>
          <w:lang w:eastAsia="tr-TR"/>
        </w:rPr>
        <w:t xml:space="preserve"> büyüme faktörü (</w:t>
      </w:r>
      <w:proofErr w:type="spellStart"/>
      <w:r w:rsidRPr="00C661B2">
        <w:rPr>
          <w:rFonts w:ascii="Times New Roman" w:eastAsia="Times New Roman" w:hAnsi="Times New Roman" w:cs="Times New Roman"/>
          <w:sz w:val="18"/>
          <w:szCs w:val="18"/>
          <w:lang w:eastAsia="tr-TR"/>
        </w:rPr>
        <w:t>topikal</w:t>
      </w:r>
      <w:proofErr w:type="spellEnd"/>
      <w:r w:rsidRPr="00C661B2">
        <w:rPr>
          <w:rFonts w:ascii="Times New Roman" w:eastAsia="Times New Roman" w:hAnsi="Times New Roman" w:cs="Times New Roman"/>
          <w:sz w:val="18"/>
          <w:szCs w:val="18"/>
          <w:lang w:eastAsia="tr-TR"/>
        </w:rPr>
        <w:t xml:space="preserve"> </w:t>
      </w:r>
      <w:proofErr w:type="gramStart"/>
      <w:r w:rsidRPr="00C661B2">
        <w:rPr>
          <w:rFonts w:ascii="Times New Roman" w:eastAsia="Times New Roman" w:hAnsi="Times New Roman" w:cs="Times New Roman"/>
          <w:sz w:val="18"/>
          <w:szCs w:val="18"/>
          <w:lang w:eastAsia="tr-TR"/>
        </w:rPr>
        <w:t>formu)*</w:t>
      </w:r>
      <w:proofErr w:type="gramEnd"/>
      <w:r w:rsidRPr="00C661B2">
        <w:rPr>
          <w:rFonts w:ascii="Times New Roman" w:eastAsia="Times New Roman" w:hAnsi="Times New Roman" w:cs="Times New Roman"/>
          <w:sz w:val="18"/>
          <w:szCs w:val="18"/>
          <w:lang w:eastAsia="tr-TR"/>
        </w:rPr>
        <w:t>” satırı</w:t>
      </w:r>
      <w:r w:rsidRPr="00143A07">
        <w:rPr>
          <w:rFonts w:ascii="Times New Roman" w:eastAsia="Times New Roman" w:hAnsi="Times New Roman" w:cs="Times New Roman"/>
          <w:sz w:val="18"/>
          <w:szCs w:val="18"/>
          <w:lang w:eastAsia="tr-TR"/>
        </w:rPr>
        <w:t xml:space="preserve"> eklenmiştir.</w:t>
      </w:r>
    </w:p>
    <w:p w:rsidR="003E6A26" w:rsidRDefault="00AA59EC" w:rsidP="00CE05D3">
      <w:pPr>
        <w:tabs>
          <w:tab w:val="left" w:pos="709"/>
        </w:tabs>
        <w:spacing w:after="0" w:line="240" w:lineRule="auto"/>
        <w:ind w:firstLine="709"/>
        <w:jc w:val="both"/>
        <w:rPr>
          <w:rFonts w:ascii="Times New Roman" w:eastAsia="Times New Roman" w:hAnsi="Times New Roman" w:cs="Arial"/>
          <w:bCs/>
          <w:sz w:val="18"/>
          <w:szCs w:val="18"/>
          <w:lang w:eastAsia="tr-TR"/>
        </w:rPr>
      </w:pPr>
      <w:r w:rsidRPr="006D3F95">
        <w:rPr>
          <w:rFonts w:ascii="Times New Roman" w:eastAsia="Times New Roman" w:hAnsi="Times New Roman" w:cs="Times New Roman"/>
          <w:b/>
          <w:bCs/>
          <w:sz w:val="18"/>
          <w:szCs w:val="18"/>
          <w:lang w:eastAsia="tr-TR"/>
        </w:rPr>
        <w:t xml:space="preserve">MADDE </w:t>
      </w:r>
      <w:r w:rsidR="004045D5">
        <w:rPr>
          <w:rFonts w:ascii="Times New Roman" w:eastAsia="Times New Roman" w:hAnsi="Times New Roman" w:cs="Times New Roman"/>
          <w:b/>
          <w:bCs/>
          <w:sz w:val="18"/>
          <w:szCs w:val="18"/>
          <w:lang w:eastAsia="tr-TR"/>
        </w:rPr>
        <w:t>1</w:t>
      </w:r>
      <w:r w:rsidR="00891D25">
        <w:rPr>
          <w:rFonts w:ascii="Times New Roman" w:eastAsia="Times New Roman" w:hAnsi="Times New Roman" w:cs="Times New Roman"/>
          <w:b/>
          <w:bCs/>
          <w:sz w:val="18"/>
          <w:szCs w:val="18"/>
          <w:lang w:eastAsia="tr-TR"/>
        </w:rPr>
        <w:t>6</w:t>
      </w:r>
      <w:r w:rsidRPr="006D3F95">
        <w:rPr>
          <w:rFonts w:ascii="Times New Roman" w:eastAsia="Times New Roman" w:hAnsi="Times New Roman" w:cs="Times New Roman"/>
          <w:b/>
          <w:bCs/>
          <w:sz w:val="18"/>
          <w:szCs w:val="18"/>
          <w:lang w:eastAsia="tr-TR"/>
        </w:rPr>
        <w:t xml:space="preserve">- </w:t>
      </w:r>
      <w:r w:rsidR="003E6A26" w:rsidRPr="006D3F95">
        <w:rPr>
          <w:rFonts w:ascii="Times New Roman" w:eastAsia="Times New Roman" w:hAnsi="Times New Roman" w:cs="Arial"/>
          <w:bCs/>
          <w:sz w:val="18"/>
          <w:szCs w:val="18"/>
          <w:lang w:eastAsia="tr-TR"/>
        </w:rPr>
        <w:t>Bu</w:t>
      </w:r>
      <w:r w:rsidR="003E6A26" w:rsidRPr="0069778E">
        <w:rPr>
          <w:rFonts w:ascii="Times New Roman" w:eastAsia="Times New Roman" w:hAnsi="Times New Roman" w:cs="Arial"/>
          <w:bCs/>
          <w:sz w:val="18"/>
          <w:szCs w:val="18"/>
          <w:lang w:eastAsia="tr-TR"/>
        </w:rPr>
        <w:t xml:space="preserve"> Tebliğin;</w:t>
      </w:r>
    </w:p>
    <w:p w:rsidR="00206C63" w:rsidRDefault="00F54F65" w:rsidP="00206C63">
      <w:pPr>
        <w:spacing w:after="0" w:line="240" w:lineRule="auto"/>
        <w:jc w:val="both"/>
        <w:rPr>
          <w:rFonts w:ascii="Times New Roman" w:eastAsia="Times New Roman" w:hAnsi="Times New Roman" w:cs="Arial"/>
          <w:bCs/>
          <w:sz w:val="18"/>
          <w:szCs w:val="18"/>
          <w:lang w:eastAsia="tr-TR"/>
        </w:rPr>
      </w:pPr>
      <w:r>
        <w:rPr>
          <w:rFonts w:ascii="Times New Roman" w:eastAsia="Times New Roman" w:hAnsi="Times New Roman" w:cs="Arial"/>
          <w:bCs/>
          <w:sz w:val="18"/>
          <w:szCs w:val="18"/>
          <w:lang w:eastAsia="tr-TR"/>
        </w:rPr>
        <w:t xml:space="preserve">                </w:t>
      </w:r>
      <w:r w:rsidR="00206C63">
        <w:rPr>
          <w:rFonts w:ascii="Times New Roman" w:eastAsia="Times New Roman" w:hAnsi="Times New Roman" w:cs="Arial"/>
          <w:bCs/>
          <w:sz w:val="18"/>
          <w:szCs w:val="18"/>
          <w:lang w:eastAsia="tr-TR"/>
        </w:rPr>
        <w:t xml:space="preserve">a) 1 inci maddesi 19/4/2021 tarihinden </w:t>
      </w:r>
      <w:r w:rsidR="00206C63" w:rsidRPr="00D06A4C">
        <w:rPr>
          <w:rFonts w:ascii="Times New Roman" w:eastAsia="Times New Roman" w:hAnsi="Times New Roman" w:cs="Arial"/>
          <w:bCs/>
          <w:sz w:val="18"/>
          <w:szCs w:val="18"/>
          <w:lang w:eastAsia="tr-TR"/>
        </w:rPr>
        <w:t>geçerli olmak üzere yayımı tarihinde,</w:t>
      </w:r>
    </w:p>
    <w:p w:rsidR="003E6A26" w:rsidRDefault="003E6A26" w:rsidP="00884F55">
      <w:pPr>
        <w:spacing w:after="0" w:line="240" w:lineRule="auto"/>
        <w:jc w:val="both"/>
        <w:rPr>
          <w:rFonts w:ascii="Times New Roman" w:eastAsia="Times New Roman" w:hAnsi="Times New Roman" w:cs="Arial"/>
          <w:bCs/>
          <w:sz w:val="18"/>
          <w:szCs w:val="18"/>
          <w:lang w:eastAsia="tr-TR"/>
        </w:rPr>
      </w:pPr>
      <w:r>
        <w:rPr>
          <w:rFonts w:ascii="Times New Roman" w:eastAsia="Times New Roman" w:hAnsi="Times New Roman" w:cs="Arial"/>
          <w:bCs/>
          <w:sz w:val="18"/>
          <w:szCs w:val="18"/>
          <w:lang w:eastAsia="tr-TR"/>
        </w:rPr>
        <w:t xml:space="preserve">                </w:t>
      </w:r>
      <w:r w:rsidR="00F54F65">
        <w:rPr>
          <w:rFonts w:ascii="Times New Roman" w:eastAsia="Times New Roman" w:hAnsi="Times New Roman" w:cs="Arial"/>
          <w:bCs/>
          <w:sz w:val="18"/>
          <w:szCs w:val="18"/>
          <w:lang w:eastAsia="tr-TR"/>
        </w:rPr>
        <w:t>b</w:t>
      </w:r>
      <w:r w:rsidRPr="00E61021">
        <w:rPr>
          <w:rFonts w:ascii="Times New Roman" w:eastAsia="Times New Roman" w:hAnsi="Times New Roman" w:cs="Arial"/>
          <w:bCs/>
          <w:sz w:val="18"/>
          <w:szCs w:val="18"/>
          <w:lang w:eastAsia="tr-TR"/>
        </w:rPr>
        <w:t xml:space="preserve">) </w:t>
      </w:r>
      <w:proofErr w:type="gramStart"/>
      <w:r>
        <w:rPr>
          <w:rFonts w:ascii="Times New Roman" w:eastAsia="Times New Roman" w:hAnsi="Times New Roman" w:cs="Arial"/>
          <w:bCs/>
          <w:sz w:val="18"/>
          <w:szCs w:val="18"/>
          <w:lang w:eastAsia="tr-TR"/>
        </w:rPr>
        <w:t xml:space="preserve">2 </w:t>
      </w:r>
      <w:proofErr w:type="spellStart"/>
      <w:r>
        <w:rPr>
          <w:rFonts w:ascii="Times New Roman" w:eastAsia="Times New Roman" w:hAnsi="Times New Roman" w:cs="Arial"/>
          <w:bCs/>
          <w:sz w:val="18"/>
          <w:szCs w:val="18"/>
          <w:lang w:eastAsia="tr-TR"/>
        </w:rPr>
        <w:t>nci</w:t>
      </w:r>
      <w:proofErr w:type="spellEnd"/>
      <w:proofErr w:type="gramEnd"/>
      <w:r>
        <w:rPr>
          <w:rFonts w:ascii="Times New Roman" w:eastAsia="Times New Roman" w:hAnsi="Times New Roman" w:cs="Arial"/>
          <w:bCs/>
          <w:sz w:val="18"/>
          <w:szCs w:val="18"/>
          <w:lang w:eastAsia="tr-TR"/>
        </w:rPr>
        <w:t xml:space="preserve"> </w:t>
      </w:r>
      <w:r w:rsidRPr="00D06A4C">
        <w:rPr>
          <w:rFonts w:ascii="Times New Roman" w:eastAsia="Times New Roman" w:hAnsi="Times New Roman" w:cs="Arial"/>
          <w:bCs/>
          <w:sz w:val="18"/>
          <w:szCs w:val="18"/>
          <w:lang w:eastAsia="tr-TR"/>
        </w:rPr>
        <w:t xml:space="preserve">maddesi </w:t>
      </w:r>
      <w:r w:rsidR="00976C5E">
        <w:rPr>
          <w:rFonts w:ascii="Times New Roman" w:eastAsia="Times New Roman" w:hAnsi="Times New Roman" w:cs="Arial"/>
          <w:bCs/>
          <w:sz w:val="18"/>
          <w:szCs w:val="18"/>
          <w:lang w:eastAsia="tr-TR"/>
        </w:rPr>
        <w:t>1</w:t>
      </w:r>
      <w:r w:rsidRPr="00D06A4C">
        <w:rPr>
          <w:rFonts w:ascii="Times New Roman" w:eastAsia="Times New Roman" w:hAnsi="Times New Roman" w:cs="Arial"/>
          <w:bCs/>
          <w:sz w:val="18"/>
          <w:szCs w:val="18"/>
          <w:lang w:eastAsia="tr-TR"/>
        </w:rPr>
        <w:t>/</w:t>
      </w:r>
      <w:r w:rsidR="00976C5E">
        <w:rPr>
          <w:rFonts w:ascii="Times New Roman" w:eastAsia="Times New Roman" w:hAnsi="Times New Roman" w:cs="Arial"/>
          <w:bCs/>
          <w:sz w:val="18"/>
          <w:szCs w:val="18"/>
          <w:lang w:eastAsia="tr-TR"/>
        </w:rPr>
        <w:t>6</w:t>
      </w:r>
      <w:r w:rsidRPr="00D06A4C">
        <w:rPr>
          <w:rFonts w:ascii="Times New Roman" w:eastAsia="Times New Roman" w:hAnsi="Times New Roman" w:cs="Arial"/>
          <w:bCs/>
          <w:sz w:val="18"/>
          <w:szCs w:val="18"/>
          <w:lang w:eastAsia="tr-TR"/>
        </w:rPr>
        <w:t>/20</w:t>
      </w:r>
      <w:r w:rsidR="00976C5E">
        <w:rPr>
          <w:rFonts w:ascii="Times New Roman" w:eastAsia="Times New Roman" w:hAnsi="Times New Roman" w:cs="Arial"/>
          <w:bCs/>
          <w:sz w:val="18"/>
          <w:szCs w:val="18"/>
          <w:lang w:eastAsia="tr-TR"/>
        </w:rPr>
        <w:t>21</w:t>
      </w:r>
      <w:r w:rsidRPr="00D06A4C">
        <w:rPr>
          <w:rFonts w:ascii="Times New Roman" w:eastAsia="Times New Roman" w:hAnsi="Times New Roman" w:cs="Arial"/>
          <w:bCs/>
          <w:sz w:val="18"/>
          <w:szCs w:val="18"/>
          <w:lang w:eastAsia="tr-TR"/>
        </w:rPr>
        <w:t xml:space="preserve"> tarihinden geçerli olmak üzere yayımı tarihinde,</w:t>
      </w:r>
    </w:p>
    <w:p w:rsidR="00A25A4A" w:rsidRDefault="00F54F65" w:rsidP="00884F55">
      <w:pPr>
        <w:spacing w:after="0" w:line="240" w:lineRule="auto"/>
        <w:ind w:firstLine="708"/>
        <w:jc w:val="both"/>
        <w:rPr>
          <w:rFonts w:ascii="Times New Roman" w:eastAsia="Times New Roman" w:hAnsi="Times New Roman" w:cs="Arial"/>
          <w:bCs/>
          <w:sz w:val="18"/>
          <w:szCs w:val="18"/>
          <w:lang w:eastAsia="tr-TR"/>
        </w:rPr>
      </w:pPr>
      <w:r>
        <w:rPr>
          <w:rFonts w:ascii="Times New Roman" w:eastAsia="Times New Roman" w:hAnsi="Times New Roman" w:cs="Arial"/>
          <w:bCs/>
          <w:sz w:val="18"/>
          <w:szCs w:val="18"/>
          <w:lang w:eastAsia="tr-TR"/>
        </w:rPr>
        <w:t>c</w:t>
      </w:r>
      <w:r w:rsidR="00A25A4A">
        <w:rPr>
          <w:rFonts w:ascii="Times New Roman" w:eastAsia="Times New Roman" w:hAnsi="Times New Roman" w:cs="Arial"/>
          <w:bCs/>
          <w:sz w:val="18"/>
          <w:szCs w:val="18"/>
          <w:lang w:eastAsia="tr-TR"/>
        </w:rPr>
        <w:t xml:space="preserve">) </w:t>
      </w:r>
      <w:r w:rsidR="00CA3732">
        <w:rPr>
          <w:rFonts w:ascii="Times New Roman" w:eastAsia="Times New Roman" w:hAnsi="Times New Roman" w:cs="Arial"/>
          <w:bCs/>
          <w:sz w:val="18"/>
          <w:szCs w:val="18"/>
          <w:lang w:eastAsia="tr-TR"/>
        </w:rPr>
        <w:t>5</w:t>
      </w:r>
      <w:r w:rsidR="00A25A4A">
        <w:rPr>
          <w:rFonts w:ascii="Times New Roman" w:eastAsia="Times New Roman" w:hAnsi="Times New Roman" w:cs="Arial"/>
          <w:bCs/>
          <w:sz w:val="18"/>
          <w:szCs w:val="18"/>
          <w:lang w:eastAsia="tr-TR"/>
        </w:rPr>
        <w:t xml:space="preserve"> </w:t>
      </w:r>
      <w:r w:rsidR="00CA3732">
        <w:rPr>
          <w:rFonts w:ascii="Times New Roman" w:eastAsia="Times New Roman" w:hAnsi="Times New Roman" w:cs="Arial"/>
          <w:bCs/>
          <w:sz w:val="18"/>
          <w:szCs w:val="18"/>
          <w:lang w:eastAsia="tr-TR"/>
        </w:rPr>
        <w:t>i</w:t>
      </w:r>
      <w:r w:rsidR="00A25A4A">
        <w:rPr>
          <w:rFonts w:ascii="Times New Roman" w:eastAsia="Times New Roman" w:hAnsi="Times New Roman" w:cs="Arial"/>
          <w:bCs/>
          <w:sz w:val="18"/>
          <w:szCs w:val="18"/>
          <w:lang w:eastAsia="tr-TR"/>
        </w:rPr>
        <w:t>nc</w:t>
      </w:r>
      <w:r w:rsidR="00CA3732">
        <w:rPr>
          <w:rFonts w:ascii="Times New Roman" w:eastAsia="Times New Roman" w:hAnsi="Times New Roman" w:cs="Arial"/>
          <w:bCs/>
          <w:sz w:val="18"/>
          <w:szCs w:val="18"/>
          <w:lang w:eastAsia="tr-TR"/>
        </w:rPr>
        <w:t>i</w:t>
      </w:r>
      <w:r w:rsidR="00A25A4A">
        <w:rPr>
          <w:rFonts w:ascii="Times New Roman" w:eastAsia="Times New Roman" w:hAnsi="Times New Roman" w:cs="Arial"/>
          <w:bCs/>
          <w:sz w:val="18"/>
          <w:szCs w:val="18"/>
          <w:lang w:eastAsia="tr-TR"/>
        </w:rPr>
        <w:t xml:space="preserve"> maddesinin (f) bendi 1/7/2021 tarihinden geçerli olmak üzere yayımı tarihinde,</w:t>
      </w:r>
    </w:p>
    <w:p w:rsidR="002919F5" w:rsidRDefault="002919F5" w:rsidP="002919F5">
      <w:pPr>
        <w:spacing w:after="0" w:line="240" w:lineRule="auto"/>
        <w:jc w:val="both"/>
        <w:rPr>
          <w:rFonts w:ascii="Times New Roman" w:eastAsia="Times New Roman" w:hAnsi="Times New Roman" w:cs="Arial"/>
          <w:bCs/>
          <w:sz w:val="18"/>
          <w:szCs w:val="18"/>
          <w:lang w:eastAsia="tr-TR"/>
        </w:rPr>
      </w:pPr>
      <w:r>
        <w:rPr>
          <w:rFonts w:ascii="Times New Roman" w:eastAsia="Times New Roman" w:hAnsi="Times New Roman" w:cs="Arial"/>
          <w:bCs/>
          <w:sz w:val="18"/>
          <w:szCs w:val="18"/>
          <w:lang w:eastAsia="tr-TR"/>
        </w:rPr>
        <w:t xml:space="preserve">                </w:t>
      </w:r>
      <w:proofErr w:type="gramStart"/>
      <w:r>
        <w:rPr>
          <w:rFonts w:ascii="Times New Roman" w:eastAsia="Times New Roman" w:hAnsi="Times New Roman" w:cs="Arial"/>
          <w:bCs/>
          <w:sz w:val="18"/>
          <w:szCs w:val="18"/>
          <w:lang w:eastAsia="tr-TR"/>
        </w:rPr>
        <w:t>ç</w:t>
      </w:r>
      <w:proofErr w:type="gramEnd"/>
      <w:r w:rsidRPr="006A5BA5">
        <w:rPr>
          <w:rFonts w:ascii="Times New Roman" w:eastAsia="Times New Roman" w:hAnsi="Times New Roman" w:cs="Arial"/>
          <w:bCs/>
          <w:sz w:val="18"/>
          <w:szCs w:val="18"/>
          <w:lang w:eastAsia="tr-TR"/>
        </w:rPr>
        <w:t xml:space="preserve">) </w:t>
      </w:r>
      <w:r w:rsidR="00203C86">
        <w:rPr>
          <w:rFonts w:ascii="Times New Roman" w:eastAsia="Times New Roman" w:hAnsi="Times New Roman" w:cs="Arial"/>
          <w:bCs/>
          <w:sz w:val="18"/>
          <w:szCs w:val="18"/>
          <w:lang w:eastAsia="tr-TR"/>
        </w:rPr>
        <w:t xml:space="preserve">10 uncu maddesinin (a) bendi ile </w:t>
      </w:r>
      <w:r w:rsidRPr="006A5BA5">
        <w:rPr>
          <w:rFonts w:ascii="Times New Roman" w:eastAsia="Times New Roman" w:hAnsi="Times New Roman" w:cs="Arial"/>
          <w:bCs/>
          <w:sz w:val="18"/>
          <w:szCs w:val="18"/>
          <w:lang w:eastAsia="tr-TR"/>
        </w:rPr>
        <w:t>13 üncü maddesi 28/7/2021 tarihinden geçerli olmak üzere yayımı tarihinde,</w:t>
      </w:r>
    </w:p>
    <w:p w:rsidR="00A25A4A" w:rsidRDefault="002919F5" w:rsidP="00884F55">
      <w:pPr>
        <w:tabs>
          <w:tab w:val="left" w:pos="566"/>
        </w:tabs>
        <w:spacing w:after="0" w:line="240" w:lineRule="auto"/>
        <w:ind w:firstLine="709"/>
        <w:jc w:val="both"/>
        <w:rPr>
          <w:rFonts w:ascii="Times New Roman" w:eastAsia="Times New Roman" w:hAnsi="Times New Roman" w:cs="Times New Roman"/>
          <w:sz w:val="18"/>
          <w:szCs w:val="18"/>
          <w:lang w:eastAsia="tr-TR"/>
        </w:rPr>
      </w:pPr>
      <w:r>
        <w:rPr>
          <w:rFonts w:ascii="Times New Roman" w:eastAsia="Times New Roman" w:hAnsi="Times New Roman" w:cs="Times New Roman"/>
          <w:sz w:val="18"/>
          <w:szCs w:val="18"/>
          <w:lang w:eastAsia="tr-TR"/>
        </w:rPr>
        <w:t>d</w:t>
      </w:r>
      <w:r w:rsidR="00A25A4A">
        <w:rPr>
          <w:rFonts w:ascii="Times New Roman" w:eastAsia="Times New Roman" w:hAnsi="Times New Roman" w:cs="Times New Roman"/>
          <w:sz w:val="18"/>
          <w:szCs w:val="18"/>
          <w:lang w:eastAsia="tr-TR"/>
        </w:rPr>
        <w:t xml:space="preserve">) </w:t>
      </w:r>
      <w:proofErr w:type="gramStart"/>
      <w:r w:rsidR="00A25A4A">
        <w:rPr>
          <w:rFonts w:ascii="Times New Roman" w:eastAsia="Times New Roman" w:hAnsi="Times New Roman" w:cs="Times New Roman"/>
          <w:sz w:val="18"/>
          <w:szCs w:val="18"/>
          <w:lang w:eastAsia="tr-TR"/>
        </w:rPr>
        <w:t>1</w:t>
      </w:r>
      <w:r w:rsidR="00AC5B32">
        <w:rPr>
          <w:rFonts w:ascii="Times New Roman" w:eastAsia="Times New Roman" w:hAnsi="Times New Roman" w:cs="Times New Roman"/>
          <w:sz w:val="18"/>
          <w:szCs w:val="18"/>
          <w:lang w:eastAsia="tr-TR"/>
        </w:rPr>
        <w:t>4</w:t>
      </w:r>
      <w:r w:rsidR="00CC11E9">
        <w:rPr>
          <w:rFonts w:ascii="Times New Roman" w:eastAsia="Times New Roman" w:hAnsi="Times New Roman" w:cs="Times New Roman"/>
          <w:sz w:val="18"/>
          <w:szCs w:val="18"/>
          <w:lang w:eastAsia="tr-TR"/>
        </w:rPr>
        <w:t xml:space="preserve"> </w:t>
      </w:r>
      <w:r w:rsidR="00CE05D3">
        <w:rPr>
          <w:rFonts w:ascii="Times New Roman" w:eastAsia="Times New Roman" w:hAnsi="Times New Roman" w:cs="Times New Roman"/>
          <w:sz w:val="18"/>
          <w:szCs w:val="18"/>
          <w:lang w:eastAsia="tr-TR"/>
        </w:rPr>
        <w:t>ü</w:t>
      </w:r>
      <w:r w:rsidR="00A25A4A">
        <w:rPr>
          <w:rFonts w:ascii="Times New Roman" w:eastAsia="Times New Roman" w:hAnsi="Times New Roman" w:cs="Times New Roman"/>
          <w:sz w:val="18"/>
          <w:szCs w:val="18"/>
          <w:lang w:eastAsia="tr-TR"/>
        </w:rPr>
        <w:t>nc</w:t>
      </w:r>
      <w:r w:rsidR="00CE05D3">
        <w:rPr>
          <w:rFonts w:ascii="Times New Roman" w:eastAsia="Times New Roman" w:hAnsi="Times New Roman" w:cs="Times New Roman"/>
          <w:sz w:val="18"/>
          <w:szCs w:val="18"/>
          <w:lang w:eastAsia="tr-TR"/>
        </w:rPr>
        <w:t>ü</w:t>
      </w:r>
      <w:proofErr w:type="gramEnd"/>
      <w:r w:rsidR="00A25A4A" w:rsidRPr="0018591F">
        <w:rPr>
          <w:rFonts w:ascii="Times New Roman" w:eastAsia="Times New Roman" w:hAnsi="Times New Roman" w:cs="Times New Roman"/>
          <w:sz w:val="18"/>
          <w:szCs w:val="18"/>
          <w:lang w:eastAsia="tr-TR"/>
        </w:rPr>
        <w:t xml:space="preserve"> maddesi</w:t>
      </w:r>
      <w:r>
        <w:rPr>
          <w:rFonts w:ascii="Times New Roman" w:eastAsia="Times New Roman" w:hAnsi="Times New Roman" w:cs="Times New Roman"/>
          <w:sz w:val="18"/>
          <w:szCs w:val="18"/>
          <w:lang w:eastAsia="tr-TR"/>
        </w:rPr>
        <w:t>nde</w:t>
      </w:r>
      <w:r w:rsidR="00316976">
        <w:rPr>
          <w:rFonts w:ascii="Times New Roman" w:eastAsia="Times New Roman" w:hAnsi="Times New Roman" w:cs="Times New Roman"/>
          <w:sz w:val="18"/>
          <w:szCs w:val="18"/>
          <w:lang w:eastAsia="tr-TR"/>
        </w:rPr>
        <w:t xml:space="preserve"> </w:t>
      </w:r>
      <w:r w:rsidR="00A25A4A" w:rsidRPr="0018591F">
        <w:rPr>
          <w:rFonts w:ascii="Times New Roman" w:eastAsia="Times New Roman" w:hAnsi="Times New Roman" w:cs="Times New Roman"/>
          <w:sz w:val="18"/>
          <w:szCs w:val="18"/>
          <w:lang w:eastAsia="tr-TR"/>
        </w:rPr>
        <w:t xml:space="preserve">düzenlenen ekli listelerde; listeye giriş tarihi, </w:t>
      </w:r>
      <w:proofErr w:type="spellStart"/>
      <w:r w:rsidR="00A25A4A" w:rsidRPr="0018591F">
        <w:rPr>
          <w:rFonts w:ascii="Times New Roman" w:eastAsia="Times New Roman" w:hAnsi="Times New Roman" w:cs="Times New Roman"/>
          <w:sz w:val="18"/>
          <w:szCs w:val="18"/>
          <w:lang w:eastAsia="tr-TR"/>
        </w:rPr>
        <w:t>aktiflenme</w:t>
      </w:r>
      <w:proofErr w:type="spellEnd"/>
      <w:r w:rsidR="00A25A4A" w:rsidRPr="0018591F">
        <w:rPr>
          <w:rFonts w:ascii="Times New Roman" w:eastAsia="Times New Roman" w:hAnsi="Times New Roman" w:cs="Times New Roman"/>
          <w:sz w:val="18"/>
          <w:szCs w:val="18"/>
          <w:lang w:eastAsia="tr-TR"/>
        </w:rPr>
        <w:t xml:space="preserve"> tarihi veya </w:t>
      </w:r>
      <w:proofErr w:type="spellStart"/>
      <w:r w:rsidR="00A25A4A" w:rsidRPr="0018591F">
        <w:rPr>
          <w:rFonts w:ascii="Times New Roman" w:eastAsia="Times New Roman" w:hAnsi="Times New Roman" w:cs="Times New Roman"/>
          <w:sz w:val="18"/>
          <w:szCs w:val="18"/>
          <w:lang w:eastAsia="tr-TR"/>
        </w:rPr>
        <w:t>pasiflenme</w:t>
      </w:r>
      <w:proofErr w:type="spellEnd"/>
      <w:r w:rsidR="00A25A4A" w:rsidRPr="0018591F">
        <w:rPr>
          <w:rFonts w:ascii="Times New Roman" w:eastAsia="Times New Roman" w:hAnsi="Times New Roman" w:cs="Times New Roman"/>
          <w:sz w:val="18"/>
          <w:szCs w:val="18"/>
          <w:lang w:eastAsia="tr-TR"/>
        </w:rPr>
        <w:t xml:space="preserve"> tarihi bulunan ilaçlar belirtilen tarihlerde, listeye giriş tarihi, </w:t>
      </w:r>
      <w:proofErr w:type="spellStart"/>
      <w:r w:rsidR="00A25A4A" w:rsidRPr="0018591F">
        <w:rPr>
          <w:rFonts w:ascii="Times New Roman" w:eastAsia="Times New Roman" w:hAnsi="Times New Roman" w:cs="Times New Roman"/>
          <w:sz w:val="18"/>
          <w:szCs w:val="18"/>
          <w:lang w:eastAsia="tr-TR"/>
        </w:rPr>
        <w:t>aktiflenme</w:t>
      </w:r>
      <w:proofErr w:type="spellEnd"/>
      <w:r w:rsidR="00A25A4A" w:rsidRPr="0018591F">
        <w:rPr>
          <w:rFonts w:ascii="Times New Roman" w:eastAsia="Times New Roman" w:hAnsi="Times New Roman" w:cs="Times New Roman"/>
          <w:sz w:val="18"/>
          <w:szCs w:val="18"/>
          <w:lang w:eastAsia="tr-TR"/>
        </w:rPr>
        <w:t xml:space="preserve"> tarihi veya </w:t>
      </w:r>
      <w:proofErr w:type="spellStart"/>
      <w:r w:rsidR="00A25A4A" w:rsidRPr="0018591F">
        <w:rPr>
          <w:rFonts w:ascii="Times New Roman" w:eastAsia="Times New Roman" w:hAnsi="Times New Roman" w:cs="Times New Roman"/>
          <w:sz w:val="18"/>
          <w:szCs w:val="18"/>
          <w:lang w:eastAsia="tr-TR"/>
        </w:rPr>
        <w:t>pasiflenme</w:t>
      </w:r>
      <w:proofErr w:type="spellEnd"/>
      <w:r w:rsidR="00A25A4A" w:rsidRPr="0018591F">
        <w:rPr>
          <w:rFonts w:ascii="Times New Roman" w:eastAsia="Times New Roman" w:hAnsi="Times New Roman" w:cs="Times New Roman"/>
          <w:sz w:val="18"/>
          <w:szCs w:val="18"/>
          <w:lang w:eastAsia="tr-TR"/>
        </w:rPr>
        <w:t xml:space="preserve"> tarihi bulunmayan ilaçlar yayımı tarihinde, listeye giriş tarihinde (*) işareti bulunan ilaçlar ise yayımı tarihinden 5 iş günü sonra,</w:t>
      </w:r>
    </w:p>
    <w:p w:rsidR="00A25A4A" w:rsidRDefault="002919F5" w:rsidP="00884F55">
      <w:pPr>
        <w:tabs>
          <w:tab w:val="left" w:pos="566"/>
        </w:tabs>
        <w:spacing w:after="0" w:line="240" w:lineRule="auto"/>
        <w:ind w:firstLine="709"/>
        <w:jc w:val="both"/>
        <w:rPr>
          <w:rFonts w:ascii="Times New Roman" w:eastAsia="Times New Roman" w:hAnsi="Times New Roman" w:cs="Arial"/>
          <w:bCs/>
          <w:sz w:val="18"/>
          <w:szCs w:val="18"/>
          <w:lang w:eastAsia="tr-TR"/>
        </w:rPr>
      </w:pPr>
      <w:r>
        <w:rPr>
          <w:rFonts w:ascii="Times New Roman" w:eastAsia="Times New Roman" w:hAnsi="Times New Roman" w:cs="Arial"/>
          <w:bCs/>
          <w:sz w:val="18"/>
          <w:szCs w:val="18"/>
          <w:lang w:eastAsia="tr-TR"/>
        </w:rPr>
        <w:lastRenderedPageBreak/>
        <w:t>e</w:t>
      </w:r>
      <w:r w:rsidR="00A25A4A">
        <w:rPr>
          <w:rFonts w:ascii="Times New Roman" w:eastAsia="Times New Roman" w:hAnsi="Times New Roman" w:cs="Arial"/>
          <w:bCs/>
          <w:sz w:val="18"/>
          <w:szCs w:val="18"/>
          <w:lang w:eastAsia="tr-TR"/>
        </w:rPr>
        <w:t xml:space="preserve">) </w:t>
      </w:r>
      <w:r w:rsidR="00CA3732">
        <w:rPr>
          <w:rFonts w:ascii="Times New Roman" w:eastAsia="Times New Roman" w:hAnsi="Times New Roman" w:cs="Arial"/>
          <w:bCs/>
          <w:sz w:val="18"/>
          <w:szCs w:val="18"/>
          <w:lang w:eastAsia="tr-TR"/>
        </w:rPr>
        <w:t>5</w:t>
      </w:r>
      <w:r w:rsidR="00A25A4A">
        <w:rPr>
          <w:rFonts w:ascii="Times New Roman" w:eastAsia="Times New Roman" w:hAnsi="Times New Roman" w:cs="Arial"/>
          <w:bCs/>
          <w:sz w:val="18"/>
          <w:szCs w:val="18"/>
          <w:lang w:eastAsia="tr-TR"/>
        </w:rPr>
        <w:t xml:space="preserve"> </w:t>
      </w:r>
      <w:r w:rsidR="00CA3732">
        <w:rPr>
          <w:rFonts w:ascii="Times New Roman" w:eastAsia="Times New Roman" w:hAnsi="Times New Roman" w:cs="Arial"/>
          <w:bCs/>
          <w:sz w:val="18"/>
          <w:szCs w:val="18"/>
          <w:lang w:eastAsia="tr-TR"/>
        </w:rPr>
        <w:t>i</w:t>
      </w:r>
      <w:r w:rsidR="00A25A4A">
        <w:rPr>
          <w:rFonts w:ascii="Times New Roman" w:eastAsia="Times New Roman" w:hAnsi="Times New Roman" w:cs="Arial"/>
          <w:bCs/>
          <w:sz w:val="18"/>
          <w:szCs w:val="18"/>
          <w:lang w:eastAsia="tr-TR"/>
        </w:rPr>
        <w:t>nc</w:t>
      </w:r>
      <w:r w:rsidR="00CA3732">
        <w:rPr>
          <w:rFonts w:ascii="Times New Roman" w:eastAsia="Times New Roman" w:hAnsi="Times New Roman" w:cs="Arial"/>
          <w:bCs/>
          <w:sz w:val="18"/>
          <w:szCs w:val="18"/>
          <w:lang w:eastAsia="tr-TR"/>
        </w:rPr>
        <w:t>i</w:t>
      </w:r>
      <w:r w:rsidR="00A25A4A">
        <w:rPr>
          <w:rFonts w:ascii="Times New Roman" w:eastAsia="Times New Roman" w:hAnsi="Times New Roman" w:cs="Arial"/>
          <w:bCs/>
          <w:sz w:val="18"/>
          <w:szCs w:val="18"/>
          <w:lang w:eastAsia="tr-TR"/>
        </w:rPr>
        <w:t xml:space="preserve"> maddesinin (a), (b), (c), (ç), (d), (e), (g) bentleri</w:t>
      </w:r>
      <w:r w:rsidR="005B5F2A">
        <w:rPr>
          <w:rFonts w:ascii="Times New Roman" w:eastAsia="Times New Roman" w:hAnsi="Times New Roman" w:cs="Arial"/>
          <w:bCs/>
          <w:sz w:val="18"/>
          <w:szCs w:val="18"/>
          <w:lang w:eastAsia="tr-TR"/>
        </w:rPr>
        <w:t xml:space="preserve"> ile </w:t>
      </w:r>
      <w:proofErr w:type="gramStart"/>
      <w:r w:rsidR="00CA3732">
        <w:rPr>
          <w:rFonts w:ascii="Times New Roman" w:eastAsia="Times New Roman" w:hAnsi="Times New Roman" w:cs="Arial"/>
          <w:bCs/>
          <w:sz w:val="18"/>
          <w:szCs w:val="18"/>
          <w:lang w:eastAsia="tr-TR"/>
        </w:rPr>
        <w:t>6</w:t>
      </w:r>
      <w:r w:rsidR="00A25A4A">
        <w:rPr>
          <w:rFonts w:ascii="Times New Roman" w:eastAsia="Times New Roman" w:hAnsi="Times New Roman" w:cs="Arial"/>
          <w:bCs/>
          <w:sz w:val="18"/>
          <w:szCs w:val="18"/>
          <w:lang w:eastAsia="tr-TR"/>
        </w:rPr>
        <w:t xml:space="preserve"> </w:t>
      </w:r>
      <w:proofErr w:type="spellStart"/>
      <w:r w:rsidR="00A25A4A">
        <w:rPr>
          <w:rFonts w:ascii="Times New Roman" w:eastAsia="Times New Roman" w:hAnsi="Times New Roman" w:cs="Arial"/>
          <w:bCs/>
          <w:sz w:val="18"/>
          <w:szCs w:val="18"/>
          <w:lang w:eastAsia="tr-TR"/>
        </w:rPr>
        <w:t>nc</w:t>
      </w:r>
      <w:r w:rsidR="00CA3732">
        <w:rPr>
          <w:rFonts w:ascii="Times New Roman" w:eastAsia="Times New Roman" w:hAnsi="Times New Roman" w:cs="Arial"/>
          <w:bCs/>
          <w:sz w:val="18"/>
          <w:szCs w:val="18"/>
          <w:lang w:eastAsia="tr-TR"/>
        </w:rPr>
        <w:t>ı</w:t>
      </w:r>
      <w:proofErr w:type="spellEnd"/>
      <w:proofErr w:type="gramEnd"/>
      <w:r w:rsidR="00A25A4A">
        <w:rPr>
          <w:rFonts w:ascii="Times New Roman" w:eastAsia="Times New Roman" w:hAnsi="Times New Roman" w:cs="Arial"/>
          <w:bCs/>
          <w:sz w:val="18"/>
          <w:szCs w:val="18"/>
          <w:lang w:eastAsia="tr-TR"/>
        </w:rPr>
        <w:t xml:space="preserve">, </w:t>
      </w:r>
      <w:r w:rsidR="00CA3732">
        <w:rPr>
          <w:rFonts w:ascii="Times New Roman" w:eastAsia="Times New Roman" w:hAnsi="Times New Roman" w:cs="Arial"/>
          <w:bCs/>
          <w:sz w:val="18"/>
          <w:szCs w:val="18"/>
          <w:lang w:eastAsia="tr-TR"/>
        </w:rPr>
        <w:t>8</w:t>
      </w:r>
      <w:r w:rsidR="00A25A4A">
        <w:rPr>
          <w:rFonts w:ascii="Times New Roman" w:eastAsia="Times New Roman" w:hAnsi="Times New Roman" w:cs="Arial"/>
          <w:bCs/>
          <w:sz w:val="18"/>
          <w:szCs w:val="18"/>
          <w:lang w:eastAsia="tr-TR"/>
        </w:rPr>
        <w:t xml:space="preserve"> </w:t>
      </w:r>
      <w:r w:rsidR="00CA3732">
        <w:rPr>
          <w:rFonts w:ascii="Times New Roman" w:eastAsia="Times New Roman" w:hAnsi="Times New Roman" w:cs="Arial"/>
          <w:bCs/>
          <w:sz w:val="18"/>
          <w:szCs w:val="18"/>
          <w:lang w:eastAsia="tr-TR"/>
        </w:rPr>
        <w:t>i</w:t>
      </w:r>
      <w:r w:rsidR="00A25A4A">
        <w:rPr>
          <w:rFonts w:ascii="Times New Roman" w:eastAsia="Times New Roman" w:hAnsi="Times New Roman" w:cs="Arial"/>
          <w:bCs/>
          <w:sz w:val="18"/>
          <w:szCs w:val="18"/>
          <w:lang w:eastAsia="tr-TR"/>
        </w:rPr>
        <w:t>nc</w:t>
      </w:r>
      <w:r w:rsidR="00CA3732">
        <w:rPr>
          <w:rFonts w:ascii="Times New Roman" w:eastAsia="Times New Roman" w:hAnsi="Times New Roman" w:cs="Arial"/>
          <w:bCs/>
          <w:sz w:val="18"/>
          <w:szCs w:val="18"/>
          <w:lang w:eastAsia="tr-TR"/>
        </w:rPr>
        <w:t>i</w:t>
      </w:r>
      <w:r w:rsidR="00A25A4A">
        <w:rPr>
          <w:rFonts w:ascii="Times New Roman" w:eastAsia="Times New Roman" w:hAnsi="Times New Roman" w:cs="Arial"/>
          <w:bCs/>
          <w:sz w:val="18"/>
          <w:szCs w:val="18"/>
          <w:lang w:eastAsia="tr-TR"/>
        </w:rPr>
        <w:t xml:space="preserve">, </w:t>
      </w:r>
      <w:r w:rsidR="00CA3732">
        <w:rPr>
          <w:rFonts w:ascii="Times New Roman" w:eastAsia="Times New Roman" w:hAnsi="Times New Roman" w:cs="Arial"/>
          <w:bCs/>
          <w:sz w:val="18"/>
          <w:szCs w:val="18"/>
          <w:lang w:eastAsia="tr-TR"/>
        </w:rPr>
        <w:t>9</w:t>
      </w:r>
      <w:r w:rsidR="00A25A4A">
        <w:rPr>
          <w:rFonts w:ascii="Times New Roman" w:eastAsia="Times New Roman" w:hAnsi="Times New Roman" w:cs="Arial"/>
          <w:bCs/>
          <w:sz w:val="18"/>
          <w:szCs w:val="18"/>
          <w:lang w:eastAsia="tr-TR"/>
        </w:rPr>
        <w:t xml:space="preserve"> uncu</w:t>
      </w:r>
      <w:r w:rsidR="00541FE6">
        <w:rPr>
          <w:rFonts w:ascii="Times New Roman" w:eastAsia="Times New Roman" w:hAnsi="Times New Roman" w:cs="Arial"/>
          <w:bCs/>
          <w:sz w:val="18"/>
          <w:szCs w:val="18"/>
          <w:lang w:eastAsia="tr-TR"/>
        </w:rPr>
        <w:t xml:space="preserve"> ve</w:t>
      </w:r>
      <w:r w:rsidR="00A25A4A">
        <w:rPr>
          <w:rFonts w:ascii="Times New Roman" w:eastAsia="Times New Roman" w:hAnsi="Times New Roman" w:cs="Arial"/>
          <w:bCs/>
          <w:sz w:val="18"/>
          <w:szCs w:val="18"/>
          <w:lang w:eastAsia="tr-TR"/>
        </w:rPr>
        <w:t xml:space="preserve"> 1</w:t>
      </w:r>
      <w:r>
        <w:rPr>
          <w:rFonts w:ascii="Times New Roman" w:eastAsia="Times New Roman" w:hAnsi="Times New Roman" w:cs="Arial"/>
          <w:bCs/>
          <w:sz w:val="18"/>
          <w:szCs w:val="18"/>
          <w:lang w:eastAsia="tr-TR"/>
        </w:rPr>
        <w:t>5</w:t>
      </w:r>
      <w:r w:rsidR="00A25A4A">
        <w:rPr>
          <w:rFonts w:ascii="Times New Roman" w:eastAsia="Times New Roman" w:hAnsi="Times New Roman" w:cs="Arial"/>
          <w:bCs/>
          <w:sz w:val="18"/>
          <w:szCs w:val="18"/>
          <w:lang w:eastAsia="tr-TR"/>
        </w:rPr>
        <w:t xml:space="preserve"> </w:t>
      </w:r>
      <w:r>
        <w:rPr>
          <w:rFonts w:ascii="Times New Roman" w:eastAsia="Times New Roman" w:hAnsi="Times New Roman" w:cs="Arial"/>
          <w:bCs/>
          <w:sz w:val="18"/>
          <w:szCs w:val="18"/>
          <w:lang w:eastAsia="tr-TR"/>
        </w:rPr>
        <w:t>i</w:t>
      </w:r>
      <w:r w:rsidR="00A25A4A">
        <w:rPr>
          <w:rFonts w:ascii="Times New Roman" w:eastAsia="Times New Roman" w:hAnsi="Times New Roman" w:cs="Arial"/>
          <w:bCs/>
          <w:sz w:val="18"/>
          <w:szCs w:val="18"/>
          <w:lang w:eastAsia="tr-TR"/>
        </w:rPr>
        <w:t>nc</w:t>
      </w:r>
      <w:r>
        <w:rPr>
          <w:rFonts w:ascii="Times New Roman" w:eastAsia="Times New Roman" w:hAnsi="Times New Roman" w:cs="Arial"/>
          <w:bCs/>
          <w:sz w:val="18"/>
          <w:szCs w:val="18"/>
          <w:lang w:eastAsia="tr-TR"/>
        </w:rPr>
        <w:t>i</w:t>
      </w:r>
      <w:r w:rsidR="00A25A4A">
        <w:rPr>
          <w:rFonts w:ascii="Times New Roman" w:eastAsia="Times New Roman" w:hAnsi="Times New Roman" w:cs="Arial"/>
          <w:bCs/>
          <w:sz w:val="18"/>
          <w:szCs w:val="18"/>
          <w:lang w:eastAsia="tr-TR"/>
        </w:rPr>
        <w:t xml:space="preserve"> maddeleri yayımı tarihinden 5 iş günü sonra,</w:t>
      </w:r>
    </w:p>
    <w:p w:rsidR="006D3F95" w:rsidRDefault="002919F5" w:rsidP="00884F55">
      <w:pPr>
        <w:spacing w:after="0" w:line="240" w:lineRule="auto"/>
        <w:ind w:firstLine="709"/>
        <w:jc w:val="both"/>
        <w:rPr>
          <w:rFonts w:ascii="Times New Roman" w:eastAsia="Times New Roman" w:hAnsi="Times New Roman" w:cs="Arial"/>
          <w:bCs/>
          <w:sz w:val="18"/>
          <w:szCs w:val="18"/>
          <w:lang w:eastAsia="tr-TR"/>
        </w:rPr>
      </w:pPr>
      <w:r>
        <w:rPr>
          <w:rFonts w:ascii="Times New Roman" w:eastAsia="Times New Roman" w:hAnsi="Times New Roman" w:cs="Arial"/>
          <w:bCs/>
          <w:sz w:val="18"/>
          <w:szCs w:val="18"/>
          <w:lang w:eastAsia="tr-TR"/>
        </w:rPr>
        <w:t>f</w:t>
      </w:r>
      <w:r w:rsidR="006D3F95" w:rsidRPr="008E3AC6">
        <w:rPr>
          <w:rFonts w:ascii="Times New Roman" w:eastAsia="Times New Roman" w:hAnsi="Times New Roman" w:cs="Arial"/>
          <w:bCs/>
          <w:sz w:val="18"/>
          <w:szCs w:val="18"/>
          <w:lang w:eastAsia="tr-TR"/>
        </w:rPr>
        <w:t>)</w:t>
      </w:r>
      <w:r w:rsidR="006D3F95">
        <w:rPr>
          <w:rFonts w:ascii="Times New Roman" w:eastAsia="Times New Roman" w:hAnsi="Times New Roman" w:cs="Arial"/>
          <w:bCs/>
          <w:sz w:val="18"/>
          <w:szCs w:val="18"/>
          <w:lang w:eastAsia="tr-TR"/>
        </w:rPr>
        <w:t xml:space="preserve"> Diğer </w:t>
      </w:r>
      <w:r w:rsidR="00BC79F6" w:rsidRPr="00BC79F6">
        <w:rPr>
          <w:rFonts w:ascii="Times New Roman" w:eastAsia="Times New Roman" w:hAnsi="Times New Roman" w:cs="Arial"/>
          <w:bCs/>
          <w:sz w:val="18"/>
          <w:szCs w:val="18"/>
          <w:lang w:eastAsia="tr-TR"/>
        </w:rPr>
        <w:t>hükümleri</w:t>
      </w:r>
      <w:r w:rsidR="006D3F95">
        <w:rPr>
          <w:rFonts w:ascii="Times New Roman" w:eastAsia="Times New Roman" w:hAnsi="Times New Roman" w:cs="Arial"/>
          <w:bCs/>
          <w:sz w:val="18"/>
          <w:szCs w:val="18"/>
          <w:lang w:eastAsia="tr-TR"/>
        </w:rPr>
        <w:t xml:space="preserve"> yayımı tarihinde,</w:t>
      </w:r>
    </w:p>
    <w:p w:rsidR="006D3F95" w:rsidRDefault="006D3F95" w:rsidP="00884F55">
      <w:pPr>
        <w:spacing w:after="0" w:line="240" w:lineRule="auto"/>
        <w:ind w:firstLine="709"/>
        <w:jc w:val="both"/>
        <w:rPr>
          <w:rFonts w:ascii="Times New Roman" w:eastAsia="Times New Roman" w:hAnsi="Times New Roman" w:cs="Times New Roman"/>
          <w:bCs/>
          <w:sz w:val="18"/>
          <w:szCs w:val="18"/>
          <w:lang w:eastAsia="tr-TR"/>
        </w:rPr>
      </w:pPr>
      <w:proofErr w:type="gramStart"/>
      <w:r>
        <w:rPr>
          <w:rFonts w:ascii="Times New Roman" w:eastAsia="Times New Roman" w:hAnsi="Times New Roman" w:cs="Arial"/>
          <w:bCs/>
          <w:sz w:val="18"/>
          <w:szCs w:val="18"/>
          <w:lang w:eastAsia="tr-TR"/>
        </w:rPr>
        <w:t>yürürlüğe</w:t>
      </w:r>
      <w:proofErr w:type="gramEnd"/>
      <w:r>
        <w:rPr>
          <w:rFonts w:ascii="Times New Roman" w:eastAsia="Times New Roman" w:hAnsi="Times New Roman" w:cs="Arial"/>
          <w:bCs/>
          <w:sz w:val="18"/>
          <w:szCs w:val="18"/>
          <w:lang w:eastAsia="tr-TR"/>
        </w:rPr>
        <w:t xml:space="preserve"> girer.</w:t>
      </w:r>
    </w:p>
    <w:p w:rsidR="00C37726" w:rsidRPr="00861152" w:rsidRDefault="00457C0F" w:rsidP="00884F55">
      <w:pPr>
        <w:tabs>
          <w:tab w:val="left" w:pos="709"/>
        </w:tabs>
        <w:spacing w:after="0" w:line="240" w:lineRule="auto"/>
        <w:ind w:firstLine="709"/>
        <w:jc w:val="both"/>
        <w:rPr>
          <w:rFonts w:ascii="Times New Roman" w:eastAsia="Times New Roman" w:hAnsi="Times New Roman" w:cs="Times New Roman"/>
          <w:bCs/>
          <w:sz w:val="18"/>
          <w:szCs w:val="18"/>
          <w:lang w:eastAsia="tr-TR"/>
        </w:rPr>
      </w:pPr>
      <w:r w:rsidRPr="00861152">
        <w:rPr>
          <w:rFonts w:ascii="Times New Roman" w:eastAsia="Times New Roman" w:hAnsi="Times New Roman" w:cs="Times New Roman"/>
          <w:b/>
          <w:bCs/>
          <w:sz w:val="18"/>
          <w:szCs w:val="18"/>
          <w:lang w:eastAsia="tr-TR"/>
        </w:rPr>
        <w:t xml:space="preserve">MADDE </w:t>
      </w:r>
      <w:r w:rsidR="004045D5">
        <w:rPr>
          <w:rFonts w:ascii="Times New Roman" w:eastAsia="Times New Roman" w:hAnsi="Times New Roman" w:cs="Times New Roman"/>
          <w:b/>
          <w:bCs/>
          <w:sz w:val="18"/>
          <w:szCs w:val="18"/>
          <w:lang w:eastAsia="tr-TR"/>
        </w:rPr>
        <w:t>1</w:t>
      </w:r>
      <w:r w:rsidR="00891D25">
        <w:rPr>
          <w:rFonts w:ascii="Times New Roman" w:eastAsia="Times New Roman" w:hAnsi="Times New Roman" w:cs="Times New Roman"/>
          <w:b/>
          <w:bCs/>
          <w:sz w:val="18"/>
          <w:szCs w:val="18"/>
          <w:lang w:eastAsia="tr-TR"/>
        </w:rPr>
        <w:t>7</w:t>
      </w:r>
      <w:r w:rsidRPr="00861152">
        <w:rPr>
          <w:rFonts w:ascii="Times New Roman" w:eastAsia="Times New Roman" w:hAnsi="Times New Roman" w:cs="Times New Roman"/>
          <w:b/>
          <w:bCs/>
          <w:sz w:val="18"/>
          <w:szCs w:val="18"/>
          <w:lang w:eastAsia="tr-TR"/>
        </w:rPr>
        <w:t>-</w:t>
      </w:r>
      <w:r w:rsidRPr="00861152">
        <w:rPr>
          <w:rFonts w:ascii="Times New Roman" w:eastAsia="Times New Roman" w:hAnsi="Times New Roman" w:cs="Times New Roman"/>
          <w:bCs/>
          <w:sz w:val="18"/>
          <w:szCs w:val="18"/>
          <w:lang w:eastAsia="tr-TR"/>
        </w:rPr>
        <w:t xml:space="preserve"> Bu Tebliğ hükümlerini Sosyal Güvenlik Kurumu Başkanı yürütür.</w:t>
      </w:r>
    </w:p>
    <w:p w:rsidR="0088133D" w:rsidRDefault="002A2101" w:rsidP="00473B57">
      <w:pPr>
        <w:tabs>
          <w:tab w:val="left" w:pos="709"/>
        </w:tabs>
        <w:spacing w:after="0" w:line="240" w:lineRule="auto"/>
        <w:ind w:hanging="142"/>
        <w:jc w:val="both"/>
        <w:rPr>
          <w:rFonts w:ascii="Times New Roman" w:eastAsia="Times New Roman" w:hAnsi="Times New Roman" w:cs="Times New Roman"/>
          <w:bCs/>
          <w:sz w:val="18"/>
          <w:szCs w:val="18"/>
          <w:lang w:eastAsia="tr-TR"/>
        </w:rPr>
      </w:pPr>
      <w:r w:rsidRPr="00861152">
        <w:rPr>
          <w:rFonts w:ascii="Times New Roman" w:eastAsia="Times New Roman" w:hAnsi="Times New Roman" w:cs="Times New Roman"/>
          <w:bCs/>
          <w:sz w:val="18"/>
          <w:szCs w:val="18"/>
          <w:lang w:eastAsia="tr-TR"/>
        </w:rPr>
        <w:t xml:space="preserve">   </w:t>
      </w:r>
      <w:r w:rsidR="00473B57">
        <w:rPr>
          <w:rFonts w:ascii="Times New Roman" w:eastAsia="Times New Roman" w:hAnsi="Times New Roman" w:cs="Times New Roman"/>
          <w:bCs/>
          <w:sz w:val="18"/>
          <w:szCs w:val="18"/>
          <w:lang w:eastAsia="tr-TR"/>
        </w:rPr>
        <w:t xml:space="preserve">              </w:t>
      </w:r>
      <w:r w:rsidRPr="00861152">
        <w:rPr>
          <w:rFonts w:ascii="Times New Roman" w:eastAsia="Times New Roman" w:hAnsi="Times New Roman" w:cs="Times New Roman"/>
          <w:bCs/>
          <w:sz w:val="18"/>
          <w:szCs w:val="18"/>
          <w:lang w:eastAsia="tr-TR"/>
        </w:rPr>
        <w:t xml:space="preserve"> </w:t>
      </w:r>
    </w:p>
    <w:sectPr w:rsidR="0088133D" w:rsidSect="00F47B71">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2E95" w:rsidRDefault="00242E95" w:rsidP="000B44D4">
      <w:pPr>
        <w:spacing w:after="0" w:line="240" w:lineRule="auto"/>
      </w:pPr>
      <w:r>
        <w:separator/>
      </w:r>
    </w:p>
  </w:endnote>
  <w:endnote w:type="continuationSeparator" w:id="0">
    <w:p w:rsidR="00242E95" w:rsidRDefault="00242E95" w:rsidP="000B44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Calibri Light">
    <w:panose1 w:val="020F0302020204030204"/>
    <w:charset w:val="A2"/>
    <w:family w:val="swiss"/>
    <w:pitch w:val="variable"/>
    <w:sig w:usb0="E4002EFF" w:usb1="C000247B" w:usb2="00000009" w:usb3="00000000" w:csb0="000001FF" w:csb1="00000000"/>
  </w:font>
  <w:font w:name="Sabon">
    <w:altName w:val="Arial"/>
    <w:panose1 w:val="00000000000000000000"/>
    <w:charset w:val="00"/>
    <w:family w:val="swiss"/>
    <w:notTrueType/>
    <w:pitch w:val="default"/>
    <w:sig w:usb0="00000001" w:usb1="00000000" w:usb2="00000000" w:usb3="00000000" w:csb0="00000013" w:csb1="00000000"/>
  </w:font>
  <w:font w:name="Segoe UI">
    <w:panose1 w:val="020B0502040204020203"/>
    <w:charset w:val="A2"/>
    <w:family w:val="swiss"/>
    <w:pitch w:val="variable"/>
    <w:sig w:usb0="E4002EFF" w:usb1="C000E47F" w:usb2="00000009" w:usb3="00000000" w:csb0="000001FF" w:csb1="00000000"/>
  </w:font>
  <w:font w:name="Arial">
    <w:panose1 w:val="020B0604020202020204"/>
    <w:charset w:val="A2"/>
    <w:family w:val="swiss"/>
    <w:pitch w:val="variable"/>
    <w:sig w:usb0="E0002EFF" w:usb1="C000785B" w:usb2="00000009" w:usb3="00000000" w:csb0="000001FF" w:csb1="00000000"/>
  </w:font>
  <w:font w:name="Palatino Linotype">
    <w:panose1 w:val="02040502050505030304"/>
    <w:charset w:val="A2"/>
    <w:family w:val="roman"/>
    <w:pitch w:val="variable"/>
    <w:sig w:usb0="E0000287" w:usb1="40000013" w:usb2="00000000" w:usb3="00000000" w:csb0="0000019F" w:csb1="00000000"/>
  </w:font>
  <w:font w:name="Arial-BoldMT">
    <w:altName w:val="Arial"/>
    <w:panose1 w:val="00000000000000000000"/>
    <w:charset w:val="A2"/>
    <w:family w:val="auto"/>
    <w:notTrueType/>
    <w:pitch w:val="default"/>
    <w:sig w:usb0="00000005" w:usb1="00000000" w:usb2="00000000" w:usb3="00000000" w:csb0="0000001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4697784"/>
      <w:docPartObj>
        <w:docPartGallery w:val="Page Numbers (Bottom of Page)"/>
        <w:docPartUnique/>
      </w:docPartObj>
    </w:sdtPr>
    <w:sdtEndPr/>
    <w:sdtContent>
      <w:p w:rsidR="008F2563" w:rsidRDefault="008F2563">
        <w:pPr>
          <w:pStyle w:val="AltBilgi"/>
          <w:jc w:val="center"/>
        </w:pPr>
        <w:r>
          <w:fldChar w:fldCharType="begin"/>
        </w:r>
        <w:r>
          <w:instrText>PAGE   \* MERGEFORMAT</w:instrText>
        </w:r>
        <w:r>
          <w:fldChar w:fldCharType="separate"/>
        </w:r>
        <w:r>
          <w:t>2</w:t>
        </w:r>
        <w:r>
          <w:fldChar w:fldCharType="end"/>
        </w:r>
      </w:p>
    </w:sdtContent>
  </w:sdt>
  <w:p w:rsidR="008F2563" w:rsidRDefault="008F2563">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2E95" w:rsidRDefault="00242E95" w:rsidP="000B44D4">
      <w:pPr>
        <w:spacing w:after="0" w:line="240" w:lineRule="auto"/>
      </w:pPr>
      <w:r>
        <w:separator/>
      </w:r>
    </w:p>
  </w:footnote>
  <w:footnote w:type="continuationSeparator" w:id="0">
    <w:p w:rsidR="00242E95" w:rsidRDefault="00242E95" w:rsidP="000B44D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C94436"/>
    <w:multiLevelType w:val="hybridMultilevel"/>
    <w:tmpl w:val="2FE01120"/>
    <w:lvl w:ilvl="0" w:tplc="1E7A9836">
      <w:start w:val="1"/>
      <w:numFmt w:val="decimal"/>
      <w:lvlText w:val="%1)"/>
      <w:lvlJc w:val="left"/>
      <w:pPr>
        <w:ind w:left="1489" w:hanging="360"/>
      </w:pPr>
      <w:rPr>
        <w:color w:val="auto"/>
      </w:rPr>
    </w:lvl>
    <w:lvl w:ilvl="1" w:tplc="041F0019" w:tentative="1">
      <w:start w:val="1"/>
      <w:numFmt w:val="lowerLetter"/>
      <w:lvlText w:val="%2."/>
      <w:lvlJc w:val="left"/>
      <w:pPr>
        <w:ind w:left="2209" w:hanging="360"/>
      </w:pPr>
    </w:lvl>
    <w:lvl w:ilvl="2" w:tplc="041F001B" w:tentative="1">
      <w:start w:val="1"/>
      <w:numFmt w:val="lowerRoman"/>
      <w:lvlText w:val="%3."/>
      <w:lvlJc w:val="right"/>
      <w:pPr>
        <w:ind w:left="2929" w:hanging="180"/>
      </w:pPr>
    </w:lvl>
    <w:lvl w:ilvl="3" w:tplc="041F000F" w:tentative="1">
      <w:start w:val="1"/>
      <w:numFmt w:val="decimal"/>
      <w:lvlText w:val="%4."/>
      <w:lvlJc w:val="left"/>
      <w:pPr>
        <w:ind w:left="3649" w:hanging="360"/>
      </w:pPr>
    </w:lvl>
    <w:lvl w:ilvl="4" w:tplc="041F0019" w:tentative="1">
      <w:start w:val="1"/>
      <w:numFmt w:val="lowerLetter"/>
      <w:lvlText w:val="%5."/>
      <w:lvlJc w:val="left"/>
      <w:pPr>
        <w:ind w:left="4369" w:hanging="360"/>
      </w:pPr>
    </w:lvl>
    <w:lvl w:ilvl="5" w:tplc="041F001B" w:tentative="1">
      <w:start w:val="1"/>
      <w:numFmt w:val="lowerRoman"/>
      <w:lvlText w:val="%6."/>
      <w:lvlJc w:val="right"/>
      <w:pPr>
        <w:ind w:left="5089" w:hanging="180"/>
      </w:pPr>
    </w:lvl>
    <w:lvl w:ilvl="6" w:tplc="041F000F" w:tentative="1">
      <w:start w:val="1"/>
      <w:numFmt w:val="decimal"/>
      <w:lvlText w:val="%7."/>
      <w:lvlJc w:val="left"/>
      <w:pPr>
        <w:ind w:left="5809" w:hanging="360"/>
      </w:pPr>
    </w:lvl>
    <w:lvl w:ilvl="7" w:tplc="041F0019" w:tentative="1">
      <w:start w:val="1"/>
      <w:numFmt w:val="lowerLetter"/>
      <w:lvlText w:val="%8."/>
      <w:lvlJc w:val="left"/>
      <w:pPr>
        <w:ind w:left="6529" w:hanging="360"/>
      </w:pPr>
    </w:lvl>
    <w:lvl w:ilvl="8" w:tplc="041F001B" w:tentative="1">
      <w:start w:val="1"/>
      <w:numFmt w:val="lowerRoman"/>
      <w:lvlText w:val="%9."/>
      <w:lvlJc w:val="right"/>
      <w:pPr>
        <w:ind w:left="7249" w:hanging="180"/>
      </w:pPr>
    </w:lvl>
  </w:abstractNum>
  <w:abstractNum w:abstractNumId="1" w15:restartNumberingAfterBreak="0">
    <w:nsid w:val="00E510EC"/>
    <w:multiLevelType w:val="hybridMultilevel"/>
    <w:tmpl w:val="2A60329A"/>
    <w:lvl w:ilvl="0" w:tplc="C524A3E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2" w15:restartNumberingAfterBreak="0">
    <w:nsid w:val="06DB202A"/>
    <w:multiLevelType w:val="hybridMultilevel"/>
    <w:tmpl w:val="D77C616C"/>
    <w:lvl w:ilvl="0" w:tplc="BDD66504">
      <w:start w:val="1"/>
      <w:numFmt w:val="lowerLetter"/>
      <w:lvlText w:val="%1)"/>
      <w:lvlJc w:val="left"/>
      <w:pPr>
        <w:ind w:left="1069" w:hanging="360"/>
      </w:pPr>
      <w:rPr>
        <w:rFonts w:eastAsia="Calibri" w:cs="Times New Roman"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071443E4"/>
    <w:multiLevelType w:val="hybridMultilevel"/>
    <w:tmpl w:val="6568E0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07404AD3"/>
    <w:multiLevelType w:val="hybridMultilevel"/>
    <w:tmpl w:val="A5B45B76"/>
    <w:lvl w:ilvl="0" w:tplc="700CE7E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0B2369DD"/>
    <w:multiLevelType w:val="hybridMultilevel"/>
    <w:tmpl w:val="A460A25C"/>
    <w:lvl w:ilvl="0" w:tplc="4FA61FC8">
      <w:start w:val="1"/>
      <w:numFmt w:val="lowerLetter"/>
      <w:lvlText w:val="%1)"/>
      <w:lvlJc w:val="left"/>
      <w:pPr>
        <w:ind w:left="1065" w:hanging="360"/>
      </w:pPr>
      <w:rPr>
        <w:rFonts w:ascii="Times New Roman" w:eastAsia="Calibri" w:hAnsi="Times New Roman" w:cs="Times New Roman"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6" w15:restartNumberingAfterBreak="0">
    <w:nsid w:val="0CD6290C"/>
    <w:multiLevelType w:val="hybridMultilevel"/>
    <w:tmpl w:val="DA36EC8C"/>
    <w:lvl w:ilvl="0" w:tplc="ADBEEE2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7" w15:restartNumberingAfterBreak="0">
    <w:nsid w:val="0E06301D"/>
    <w:multiLevelType w:val="hybridMultilevel"/>
    <w:tmpl w:val="FF9A7D22"/>
    <w:lvl w:ilvl="0" w:tplc="1E7A9836">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0F962BB4"/>
    <w:multiLevelType w:val="hybridMultilevel"/>
    <w:tmpl w:val="7150663A"/>
    <w:lvl w:ilvl="0" w:tplc="122EF64C">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9" w15:restartNumberingAfterBreak="0">
    <w:nsid w:val="12602927"/>
    <w:multiLevelType w:val="hybridMultilevel"/>
    <w:tmpl w:val="67721F1E"/>
    <w:lvl w:ilvl="0" w:tplc="2764777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0" w15:restartNumberingAfterBreak="0">
    <w:nsid w:val="134B6773"/>
    <w:multiLevelType w:val="hybridMultilevel"/>
    <w:tmpl w:val="0E24BA20"/>
    <w:lvl w:ilvl="0" w:tplc="1E7A9836">
      <w:start w:val="1"/>
      <w:numFmt w:val="decimal"/>
      <w:lvlText w:val="%1)"/>
      <w:lvlJc w:val="left"/>
      <w:pPr>
        <w:ind w:left="773" w:hanging="360"/>
      </w:pPr>
      <w:rPr>
        <w:color w:val="auto"/>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11" w15:restartNumberingAfterBreak="0">
    <w:nsid w:val="193E11A6"/>
    <w:multiLevelType w:val="hybridMultilevel"/>
    <w:tmpl w:val="74DCBCF6"/>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1D9F08AA"/>
    <w:multiLevelType w:val="hybridMultilevel"/>
    <w:tmpl w:val="20C48A4C"/>
    <w:lvl w:ilvl="0" w:tplc="03508C7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3" w15:restartNumberingAfterBreak="0">
    <w:nsid w:val="209C470B"/>
    <w:multiLevelType w:val="hybridMultilevel"/>
    <w:tmpl w:val="766C7ADC"/>
    <w:lvl w:ilvl="0" w:tplc="C706B47C">
      <w:start w:val="1"/>
      <w:numFmt w:val="lowerLetter"/>
      <w:lvlText w:val="%1)"/>
      <w:lvlJc w:val="left"/>
      <w:pPr>
        <w:ind w:left="1035" w:hanging="360"/>
      </w:pPr>
      <w:rPr>
        <w:rFonts w:eastAsia="Times New Roman" w:hint="default"/>
      </w:rPr>
    </w:lvl>
    <w:lvl w:ilvl="1" w:tplc="041F0019" w:tentative="1">
      <w:start w:val="1"/>
      <w:numFmt w:val="lowerLetter"/>
      <w:lvlText w:val="%2."/>
      <w:lvlJc w:val="left"/>
      <w:pPr>
        <w:ind w:left="1755" w:hanging="360"/>
      </w:pPr>
    </w:lvl>
    <w:lvl w:ilvl="2" w:tplc="041F001B" w:tentative="1">
      <w:start w:val="1"/>
      <w:numFmt w:val="lowerRoman"/>
      <w:lvlText w:val="%3."/>
      <w:lvlJc w:val="right"/>
      <w:pPr>
        <w:ind w:left="2475" w:hanging="180"/>
      </w:pPr>
    </w:lvl>
    <w:lvl w:ilvl="3" w:tplc="041F000F" w:tentative="1">
      <w:start w:val="1"/>
      <w:numFmt w:val="decimal"/>
      <w:lvlText w:val="%4."/>
      <w:lvlJc w:val="left"/>
      <w:pPr>
        <w:ind w:left="3195" w:hanging="360"/>
      </w:pPr>
    </w:lvl>
    <w:lvl w:ilvl="4" w:tplc="041F0019" w:tentative="1">
      <w:start w:val="1"/>
      <w:numFmt w:val="lowerLetter"/>
      <w:lvlText w:val="%5."/>
      <w:lvlJc w:val="left"/>
      <w:pPr>
        <w:ind w:left="3915" w:hanging="360"/>
      </w:pPr>
    </w:lvl>
    <w:lvl w:ilvl="5" w:tplc="041F001B" w:tentative="1">
      <w:start w:val="1"/>
      <w:numFmt w:val="lowerRoman"/>
      <w:lvlText w:val="%6."/>
      <w:lvlJc w:val="right"/>
      <w:pPr>
        <w:ind w:left="4635" w:hanging="180"/>
      </w:pPr>
    </w:lvl>
    <w:lvl w:ilvl="6" w:tplc="041F000F" w:tentative="1">
      <w:start w:val="1"/>
      <w:numFmt w:val="decimal"/>
      <w:lvlText w:val="%7."/>
      <w:lvlJc w:val="left"/>
      <w:pPr>
        <w:ind w:left="5355" w:hanging="360"/>
      </w:pPr>
    </w:lvl>
    <w:lvl w:ilvl="7" w:tplc="041F0019" w:tentative="1">
      <w:start w:val="1"/>
      <w:numFmt w:val="lowerLetter"/>
      <w:lvlText w:val="%8."/>
      <w:lvlJc w:val="left"/>
      <w:pPr>
        <w:ind w:left="6075" w:hanging="360"/>
      </w:pPr>
    </w:lvl>
    <w:lvl w:ilvl="8" w:tplc="041F001B" w:tentative="1">
      <w:start w:val="1"/>
      <w:numFmt w:val="lowerRoman"/>
      <w:lvlText w:val="%9."/>
      <w:lvlJc w:val="right"/>
      <w:pPr>
        <w:ind w:left="6795" w:hanging="180"/>
      </w:pPr>
    </w:lvl>
  </w:abstractNum>
  <w:abstractNum w:abstractNumId="14" w15:restartNumberingAfterBreak="0">
    <w:nsid w:val="21C52E45"/>
    <w:multiLevelType w:val="hybridMultilevel"/>
    <w:tmpl w:val="D6089E7E"/>
    <w:lvl w:ilvl="0" w:tplc="3FBEB94A">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5" w15:restartNumberingAfterBreak="0">
    <w:nsid w:val="25A148A6"/>
    <w:multiLevelType w:val="hybridMultilevel"/>
    <w:tmpl w:val="19CC01F8"/>
    <w:lvl w:ilvl="0" w:tplc="F3B89E7A">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16" w15:restartNumberingAfterBreak="0">
    <w:nsid w:val="283946A1"/>
    <w:multiLevelType w:val="hybridMultilevel"/>
    <w:tmpl w:val="1A80ED8C"/>
    <w:lvl w:ilvl="0" w:tplc="FB9E9DEE">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7" w15:restartNumberingAfterBreak="0">
    <w:nsid w:val="38041F39"/>
    <w:multiLevelType w:val="hybridMultilevel"/>
    <w:tmpl w:val="161A51C6"/>
    <w:lvl w:ilvl="0" w:tplc="700CE7E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8" w15:restartNumberingAfterBreak="0">
    <w:nsid w:val="38930D09"/>
    <w:multiLevelType w:val="hybridMultilevel"/>
    <w:tmpl w:val="86C24FE6"/>
    <w:lvl w:ilvl="0" w:tplc="1944CB6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9" w15:restartNumberingAfterBreak="0">
    <w:nsid w:val="40997960"/>
    <w:multiLevelType w:val="hybridMultilevel"/>
    <w:tmpl w:val="8D4290B4"/>
    <w:lvl w:ilvl="0" w:tplc="0D56FBF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0" w15:restartNumberingAfterBreak="0">
    <w:nsid w:val="40D14CCA"/>
    <w:multiLevelType w:val="hybridMultilevel"/>
    <w:tmpl w:val="6568E0D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1" w15:restartNumberingAfterBreak="0">
    <w:nsid w:val="471773CD"/>
    <w:multiLevelType w:val="hybridMultilevel"/>
    <w:tmpl w:val="5B96F7F8"/>
    <w:lvl w:ilvl="0" w:tplc="0CF6BDE4">
      <w:start w:val="1"/>
      <w:numFmt w:val="lowerLetter"/>
      <w:lvlText w:val="%1)"/>
      <w:lvlJc w:val="left"/>
      <w:pPr>
        <w:ind w:left="1065" w:hanging="360"/>
      </w:pPr>
      <w:rPr>
        <w:rFonts w:hint="default"/>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2" w15:restartNumberingAfterBreak="0">
    <w:nsid w:val="4758313F"/>
    <w:multiLevelType w:val="hybridMultilevel"/>
    <w:tmpl w:val="81308A20"/>
    <w:lvl w:ilvl="0" w:tplc="93F808A8">
      <w:start w:val="1"/>
      <w:numFmt w:val="lowerLetter"/>
      <w:lvlText w:val="%1)"/>
      <w:lvlJc w:val="left"/>
      <w:pPr>
        <w:ind w:left="1065" w:hanging="360"/>
      </w:pPr>
      <w:rPr>
        <w:rFonts w:hint="default"/>
        <w:color w:val="000000"/>
      </w:rPr>
    </w:lvl>
    <w:lvl w:ilvl="1" w:tplc="041F0019" w:tentative="1">
      <w:start w:val="1"/>
      <w:numFmt w:val="lowerLetter"/>
      <w:lvlText w:val="%2."/>
      <w:lvlJc w:val="left"/>
      <w:pPr>
        <w:ind w:left="1785" w:hanging="360"/>
      </w:pPr>
    </w:lvl>
    <w:lvl w:ilvl="2" w:tplc="041F001B" w:tentative="1">
      <w:start w:val="1"/>
      <w:numFmt w:val="lowerRoman"/>
      <w:lvlText w:val="%3."/>
      <w:lvlJc w:val="right"/>
      <w:pPr>
        <w:ind w:left="2505" w:hanging="180"/>
      </w:pPr>
    </w:lvl>
    <w:lvl w:ilvl="3" w:tplc="041F000F" w:tentative="1">
      <w:start w:val="1"/>
      <w:numFmt w:val="decimal"/>
      <w:lvlText w:val="%4."/>
      <w:lvlJc w:val="left"/>
      <w:pPr>
        <w:ind w:left="3225" w:hanging="360"/>
      </w:pPr>
    </w:lvl>
    <w:lvl w:ilvl="4" w:tplc="041F0019" w:tentative="1">
      <w:start w:val="1"/>
      <w:numFmt w:val="lowerLetter"/>
      <w:lvlText w:val="%5."/>
      <w:lvlJc w:val="left"/>
      <w:pPr>
        <w:ind w:left="3945" w:hanging="360"/>
      </w:pPr>
    </w:lvl>
    <w:lvl w:ilvl="5" w:tplc="041F001B" w:tentative="1">
      <w:start w:val="1"/>
      <w:numFmt w:val="lowerRoman"/>
      <w:lvlText w:val="%6."/>
      <w:lvlJc w:val="right"/>
      <w:pPr>
        <w:ind w:left="4665" w:hanging="180"/>
      </w:pPr>
    </w:lvl>
    <w:lvl w:ilvl="6" w:tplc="041F000F" w:tentative="1">
      <w:start w:val="1"/>
      <w:numFmt w:val="decimal"/>
      <w:lvlText w:val="%7."/>
      <w:lvlJc w:val="left"/>
      <w:pPr>
        <w:ind w:left="5385" w:hanging="360"/>
      </w:pPr>
    </w:lvl>
    <w:lvl w:ilvl="7" w:tplc="041F0019" w:tentative="1">
      <w:start w:val="1"/>
      <w:numFmt w:val="lowerLetter"/>
      <w:lvlText w:val="%8."/>
      <w:lvlJc w:val="left"/>
      <w:pPr>
        <w:ind w:left="6105" w:hanging="360"/>
      </w:pPr>
    </w:lvl>
    <w:lvl w:ilvl="8" w:tplc="041F001B" w:tentative="1">
      <w:start w:val="1"/>
      <w:numFmt w:val="lowerRoman"/>
      <w:lvlText w:val="%9."/>
      <w:lvlJc w:val="right"/>
      <w:pPr>
        <w:ind w:left="6825" w:hanging="180"/>
      </w:pPr>
    </w:lvl>
  </w:abstractNum>
  <w:abstractNum w:abstractNumId="23" w15:restartNumberingAfterBreak="0">
    <w:nsid w:val="4BAD6BC2"/>
    <w:multiLevelType w:val="hybridMultilevel"/>
    <w:tmpl w:val="48F2E144"/>
    <w:lvl w:ilvl="0" w:tplc="EE5863BA">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4" w15:restartNumberingAfterBreak="0">
    <w:nsid w:val="4D4D5115"/>
    <w:multiLevelType w:val="hybridMultilevel"/>
    <w:tmpl w:val="D4846DA6"/>
    <w:lvl w:ilvl="0" w:tplc="1E7A9836">
      <w:start w:val="1"/>
      <w:numFmt w:val="decimal"/>
      <w:lvlText w:val="%1)"/>
      <w:lvlJc w:val="left"/>
      <w:pPr>
        <w:ind w:left="773" w:hanging="360"/>
      </w:pPr>
      <w:rPr>
        <w:color w:val="auto"/>
      </w:rPr>
    </w:lvl>
    <w:lvl w:ilvl="1" w:tplc="041F0019" w:tentative="1">
      <w:start w:val="1"/>
      <w:numFmt w:val="lowerLetter"/>
      <w:lvlText w:val="%2."/>
      <w:lvlJc w:val="left"/>
      <w:pPr>
        <w:ind w:left="1493" w:hanging="360"/>
      </w:pPr>
    </w:lvl>
    <w:lvl w:ilvl="2" w:tplc="041F001B" w:tentative="1">
      <w:start w:val="1"/>
      <w:numFmt w:val="lowerRoman"/>
      <w:lvlText w:val="%3."/>
      <w:lvlJc w:val="right"/>
      <w:pPr>
        <w:ind w:left="2213" w:hanging="180"/>
      </w:pPr>
    </w:lvl>
    <w:lvl w:ilvl="3" w:tplc="041F000F" w:tentative="1">
      <w:start w:val="1"/>
      <w:numFmt w:val="decimal"/>
      <w:lvlText w:val="%4."/>
      <w:lvlJc w:val="left"/>
      <w:pPr>
        <w:ind w:left="2933" w:hanging="360"/>
      </w:pPr>
    </w:lvl>
    <w:lvl w:ilvl="4" w:tplc="041F0019" w:tentative="1">
      <w:start w:val="1"/>
      <w:numFmt w:val="lowerLetter"/>
      <w:lvlText w:val="%5."/>
      <w:lvlJc w:val="left"/>
      <w:pPr>
        <w:ind w:left="3653" w:hanging="360"/>
      </w:pPr>
    </w:lvl>
    <w:lvl w:ilvl="5" w:tplc="041F001B" w:tentative="1">
      <w:start w:val="1"/>
      <w:numFmt w:val="lowerRoman"/>
      <w:lvlText w:val="%6."/>
      <w:lvlJc w:val="right"/>
      <w:pPr>
        <w:ind w:left="4373" w:hanging="180"/>
      </w:pPr>
    </w:lvl>
    <w:lvl w:ilvl="6" w:tplc="041F000F" w:tentative="1">
      <w:start w:val="1"/>
      <w:numFmt w:val="decimal"/>
      <w:lvlText w:val="%7."/>
      <w:lvlJc w:val="left"/>
      <w:pPr>
        <w:ind w:left="5093" w:hanging="360"/>
      </w:pPr>
    </w:lvl>
    <w:lvl w:ilvl="7" w:tplc="041F0019" w:tentative="1">
      <w:start w:val="1"/>
      <w:numFmt w:val="lowerLetter"/>
      <w:lvlText w:val="%8."/>
      <w:lvlJc w:val="left"/>
      <w:pPr>
        <w:ind w:left="5813" w:hanging="360"/>
      </w:pPr>
    </w:lvl>
    <w:lvl w:ilvl="8" w:tplc="041F001B" w:tentative="1">
      <w:start w:val="1"/>
      <w:numFmt w:val="lowerRoman"/>
      <w:lvlText w:val="%9."/>
      <w:lvlJc w:val="right"/>
      <w:pPr>
        <w:ind w:left="6533" w:hanging="180"/>
      </w:pPr>
    </w:lvl>
  </w:abstractNum>
  <w:abstractNum w:abstractNumId="25" w15:restartNumberingAfterBreak="0">
    <w:nsid w:val="4E357F64"/>
    <w:multiLevelType w:val="hybridMultilevel"/>
    <w:tmpl w:val="FD8A5EF8"/>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6" w15:restartNumberingAfterBreak="0">
    <w:nsid w:val="58C7118B"/>
    <w:multiLevelType w:val="hybridMultilevel"/>
    <w:tmpl w:val="BFC806F6"/>
    <w:lvl w:ilvl="0" w:tplc="7E2CD090">
      <w:start w:val="1"/>
      <w:numFmt w:val="lowerLetter"/>
      <w:lvlText w:val="%1)"/>
      <w:lvlJc w:val="left"/>
      <w:pPr>
        <w:ind w:left="927" w:hanging="360"/>
      </w:pPr>
      <w:rPr>
        <w:rFonts w:hint="default"/>
      </w:rPr>
    </w:lvl>
    <w:lvl w:ilvl="1" w:tplc="041F0019" w:tentative="1">
      <w:start w:val="1"/>
      <w:numFmt w:val="lowerLetter"/>
      <w:lvlText w:val="%2."/>
      <w:lvlJc w:val="left"/>
      <w:pPr>
        <w:ind w:left="1647" w:hanging="360"/>
      </w:pPr>
    </w:lvl>
    <w:lvl w:ilvl="2" w:tplc="041F001B" w:tentative="1">
      <w:start w:val="1"/>
      <w:numFmt w:val="lowerRoman"/>
      <w:lvlText w:val="%3."/>
      <w:lvlJc w:val="right"/>
      <w:pPr>
        <w:ind w:left="2367" w:hanging="180"/>
      </w:pPr>
    </w:lvl>
    <w:lvl w:ilvl="3" w:tplc="041F000F" w:tentative="1">
      <w:start w:val="1"/>
      <w:numFmt w:val="decimal"/>
      <w:lvlText w:val="%4."/>
      <w:lvlJc w:val="left"/>
      <w:pPr>
        <w:ind w:left="3087" w:hanging="360"/>
      </w:pPr>
    </w:lvl>
    <w:lvl w:ilvl="4" w:tplc="041F0019" w:tentative="1">
      <w:start w:val="1"/>
      <w:numFmt w:val="lowerLetter"/>
      <w:lvlText w:val="%5."/>
      <w:lvlJc w:val="left"/>
      <w:pPr>
        <w:ind w:left="3807" w:hanging="360"/>
      </w:pPr>
    </w:lvl>
    <w:lvl w:ilvl="5" w:tplc="041F001B" w:tentative="1">
      <w:start w:val="1"/>
      <w:numFmt w:val="lowerRoman"/>
      <w:lvlText w:val="%6."/>
      <w:lvlJc w:val="right"/>
      <w:pPr>
        <w:ind w:left="4527" w:hanging="180"/>
      </w:pPr>
    </w:lvl>
    <w:lvl w:ilvl="6" w:tplc="041F000F" w:tentative="1">
      <w:start w:val="1"/>
      <w:numFmt w:val="decimal"/>
      <w:lvlText w:val="%7."/>
      <w:lvlJc w:val="left"/>
      <w:pPr>
        <w:ind w:left="5247" w:hanging="360"/>
      </w:pPr>
    </w:lvl>
    <w:lvl w:ilvl="7" w:tplc="041F0019" w:tentative="1">
      <w:start w:val="1"/>
      <w:numFmt w:val="lowerLetter"/>
      <w:lvlText w:val="%8."/>
      <w:lvlJc w:val="left"/>
      <w:pPr>
        <w:ind w:left="5967" w:hanging="360"/>
      </w:pPr>
    </w:lvl>
    <w:lvl w:ilvl="8" w:tplc="041F001B" w:tentative="1">
      <w:start w:val="1"/>
      <w:numFmt w:val="lowerRoman"/>
      <w:lvlText w:val="%9."/>
      <w:lvlJc w:val="right"/>
      <w:pPr>
        <w:ind w:left="6687" w:hanging="180"/>
      </w:pPr>
    </w:lvl>
  </w:abstractNum>
  <w:abstractNum w:abstractNumId="27" w15:restartNumberingAfterBreak="0">
    <w:nsid w:val="590C718E"/>
    <w:multiLevelType w:val="hybridMultilevel"/>
    <w:tmpl w:val="50428C00"/>
    <w:lvl w:ilvl="0" w:tplc="418C191A">
      <w:start w:val="1"/>
      <w:numFmt w:val="decimal"/>
      <w:lvlText w:val="(%1)"/>
      <w:lvlJc w:val="left"/>
      <w:pPr>
        <w:ind w:left="630" w:hanging="360"/>
      </w:pPr>
      <w:rPr>
        <w:rFonts w:hint="default"/>
        <w:color w:val="000000"/>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28" w15:restartNumberingAfterBreak="0">
    <w:nsid w:val="5A6944A7"/>
    <w:multiLevelType w:val="hybridMultilevel"/>
    <w:tmpl w:val="97F28E6C"/>
    <w:lvl w:ilvl="0" w:tplc="60145E14">
      <w:start w:val="1"/>
      <w:numFmt w:val="lowerLetter"/>
      <w:lvlText w:val="%1)"/>
      <w:lvlJc w:val="left"/>
      <w:pPr>
        <w:ind w:left="930" w:hanging="360"/>
      </w:pPr>
      <w:rPr>
        <w:rFonts w:ascii="Times New Roman" w:eastAsiaTheme="minorHAnsi" w:hAnsi="Times New Roman" w:cs="Times New Roman" w:hint="default"/>
        <w:color w:val="auto"/>
        <w:sz w:val="18"/>
        <w:szCs w:val="18"/>
      </w:rPr>
    </w:lvl>
    <w:lvl w:ilvl="1" w:tplc="041F0019" w:tentative="1">
      <w:start w:val="1"/>
      <w:numFmt w:val="lowerLetter"/>
      <w:lvlText w:val="%2."/>
      <w:lvlJc w:val="left"/>
      <w:pPr>
        <w:ind w:left="1650" w:hanging="360"/>
      </w:pPr>
    </w:lvl>
    <w:lvl w:ilvl="2" w:tplc="041F001B" w:tentative="1">
      <w:start w:val="1"/>
      <w:numFmt w:val="lowerRoman"/>
      <w:lvlText w:val="%3."/>
      <w:lvlJc w:val="right"/>
      <w:pPr>
        <w:ind w:left="2370" w:hanging="180"/>
      </w:pPr>
    </w:lvl>
    <w:lvl w:ilvl="3" w:tplc="041F000F" w:tentative="1">
      <w:start w:val="1"/>
      <w:numFmt w:val="decimal"/>
      <w:lvlText w:val="%4."/>
      <w:lvlJc w:val="left"/>
      <w:pPr>
        <w:ind w:left="3090" w:hanging="360"/>
      </w:pPr>
    </w:lvl>
    <w:lvl w:ilvl="4" w:tplc="041F0019" w:tentative="1">
      <w:start w:val="1"/>
      <w:numFmt w:val="lowerLetter"/>
      <w:lvlText w:val="%5."/>
      <w:lvlJc w:val="left"/>
      <w:pPr>
        <w:ind w:left="3810" w:hanging="360"/>
      </w:pPr>
    </w:lvl>
    <w:lvl w:ilvl="5" w:tplc="041F001B" w:tentative="1">
      <w:start w:val="1"/>
      <w:numFmt w:val="lowerRoman"/>
      <w:lvlText w:val="%6."/>
      <w:lvlJc w:val="right"/>
      <w:pPr>
        <w:ind w:left="4530" w:hanging="180"/>
      </w:pPr>
    </w:lvl>
    <w:lvl w:ilvl="6" w:tplc="041F000F" w:tentative="1">
      <w:start w:val="1"/>
      <w:numFmt w:val="decimal"/>
      <w:lvlText w:val="%7."/>
      <w:lvlJc w:val="left"/>
      <w:pPr>
        <w:ind w:left="5250" w:hanging="360"/>
      </w:pPr>
    </w:lvl>
    <w:lvl w:ilvl="7" w:tplc="041F0019" w:tentative="1">
      <w:start w:val="1"/>
      <w:numFmt w:val="lowerLetter"/>
      <w:lvlText w:val="%8."/>
      <w:lvlJc w:val="left"/>
      <w:pPr>
        <w:ind w:left="5970" w:hanging="360"/>
      </w:pPr>
    </w:lvl>
    <w:lvl w:ilvl="8" w:tplc="041F001B" w:tentative="1">
      <w:start w:val="1"/>
      <w:numFmt w:val="lowerRoman"/>
      <w:lvlText w:val="%9."/>
      <w:lvlJc w:val="right"/>
      <w:pPr>
        <w:ind w:left="6690" w:hanging="180"/>
      </w:pPr>
    </w:lvl>
  </w:abstractNum>
  <w:abstractNum w:abstractNumId="29" w15:restartNumberingAfterBreak="0">
    <w:nsid w:val="5FC13FAA"/>
    <w:multiLevelType w:val="hybridMultilevel"/>
    <w:tmpl w:val="83D2A268"/>
    <w:lvl w:ilvl="0" w:tplc="041F0017">
      <w:start w:val="1"/>
      <w:numFmt w:val="lowerLetter"/>
      <w:lvlText w:val="%1)"/>
      <w:lvlJc w:val="left"/>
      <w:pPr>
        <w:tabs>
          <w:tab w:val="num" w:pos="720"/>
        </w:tabs>
        <w:ind w:left="720" w:hanging="360"/>
      </w:pPr>
    </w:lvl>
    <w:lvl w:ilvl="1" w:tplc="041F0011">
      <w:start w:val="1"/>
      <w:numFmt w:val="decimal"/>
      <w:lvlText w:val="%2)"/>
      <w:lvlJc w:val="left"/>
      <w:pPr>
        <w:tabs>
          <w:tab w:val="num" w:pos="1440"/>
        </w:tabs>
        <w:ind w:left="1440" w:hanging="360"/>
      </w:pPr>
    </w:lvl>
    <w:lvl w:ilvl="2" w:tplc="7C60D3E0" w:tentative="1">
      <w:start w:val="1"/>
      <w:numFmt w:val="decimal"/>
      <w:lvlText w:val="%3."/>
      <w:lvlJc w:val="left"/>
      <w:pPr>
        <w:tabs>
          <w:tab w:val="num" w:pos="2160"/>
        </w:tabs>
        <w:ind w:left="2160" w:hanging="360"/>
      </w:pPr>
    </w:lvl>
    <w:lvl w:ilvl="3" w:tplc="F20EC940" w:tentative="1">
      <w:start w:val="1"/>
      <w:numFmt w:val="decimal"/>
      <w:lvlText w:val="%4."/>
      <w:lvlJc w:val="left"/>
      <w:pPr>
        <w:tabs>
          <w:tab w:val="num" w:pos="2880"/>
        </w:tabs>
        <w:ind w:left="2880" w:hanging="360"/>
      </w:pPr>
    </w:lvl>
    <w:lvl w:ilvl="4" w:tplc="519E7888" w:tentative="1">
      <w:start w:val="1"/>
      <w:numFmt w:val="decimal"/>
      <w:lvlText w:val="%5."/>
      <w:lvlJc w:val="left"/>
      <w:pPr>
        <w:tabs>
          <w:tab w:val="num" w:pos="3600"/>
        </w:tabs>
        <w:ind w:left="3600" w:hanging="360"/>
      </w:pPr>
    </w:lvl>
    <w:lvl w:ilvl="5" w:tplc="8F4A9314" w:tentative="1">
      <w:start w:val="1"/>
      <w:numFmt w:val="decimal"/>
      <w:lvlText w:val="%6."/>
      <w:lvlJc w:val="left"/>
      <w:pPr>
        <w:tabs>
          <w:tab w:val="num" w:pos="4320"/>
        </w:tabs>
        <w:ind w:left="4320" w:hanging="360"/>
      </w:pPr>
    </w:lvl>
    <w:lvl w:ilvl="6" w:tplc="D90C1F50" w:tentative="1">
      <w:start w:val="1"/>
      <w:numFmt w:val="decimal"/>
      <w:lvlText w:val="%7."/>
      <w:lvlJc w:val="left"/>
      <w:pPr>
        <w:tabs>
          <w:tab w:val="num" w:pos="5040"/>
        </w:tabs>
        <w:ind w:left="5040" w:hanging="360"/>
      </w:pPr>
    </w:lvl>
    <w:lvl w:ilvl="7" w:tplc="AB28CBDE" w:tentative="1">
      <w:start w:val="1"/>
      <w:numFmt w:val="decimal"/>
      <w:lvlText w:val="%8."/>
      <w:lvlJc w:val="left"/>
      <w:pPr>
        <w:tabs>
          <w:tab w:val="num" w:pos="5760"/>
        </w:tabs>
        <w:ind w:left="5760" w:hanging="360"/>
      </w:pPr>
    </w:lvl>
    <w:lvl w:ilvl="8" w:tplc="AB6C0010" w:tentative="1">
      <w:start w:val="1"/>
      <w:numFmt w:val="decimal"/>
      <w:lvlText w:val="%9."/>
      <w:lvlJc w:val="left"/>
      <w:pPr>
        <w:tabs>
          <w:tab w:val="num" w:pos="6480"/>
        </w:tabs>
        <w:ind w:left="6480" w:hanging="360"/>
      </w:pPr>
    </w:lvl>
  </w:abstractNum>
  <w:abstractNum w:abstractNumId="30" w15:restartNumberingAfterBreak="0">
    <w:nsid w:val="65222122"/>
    <w:multiLevelType w:val="hybridMultilevel"/>
    <w:tmpl w:val="21CCDB3C"/>
    <w:lvl w:ilvl="0" w:tplc="5BDA1E30">
      <w:start w:val="1"/>
      <w:numFmt w:val="lowerLetter"/>
      <w:lvlText w:val="%1)"/>
      <w:lvlJc w:val="left"/>
      <w:pPr>
        <w:ind w:left="1069" w:hanging="360"/>
      </w:pPr>
      <w:rPr>
        <w:rFonts w:ascii="Times New Roman" w:hAnsi="Times New Roman" w:cs="Times New Roman" w:hint="default"/>
        <w:b w:val="0"/>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1" w15:restartNumberingAfterBreak="0">
    <w:nsid w:val="68C22491"/>
    <w:multiLevelType w:val="hybridMultilevel"/>
    <w:tmpl w:val="161A51C6"/>
    <w:lvl w:ilvl="0" w:tplc="700CE7E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2" w15:restartNumberingAfterBreak="0">
    <w:nsid w:val="697D1B31"/>
    <w:multiLevelType w:val="hybridMultilevel"/>
    <w:tmpl w:val="EBD880BC"/>
    <w:lvl w:ilvl="0" w:tplc="041F0017">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3" w15:restartNumberingAfterBreak="0">
    <w:nsid w:val="6A4C371B"/>
    <w:multiLevelType w:val="hybridMultilevel"/>
    <w:tmpl w:val="EA183EDE"/>
    <w:lvl w:ilvl="0" w:tplc="1E7A9836">
      <w:start w:val="1"/>
      <w:numFmt w:val="decimal"/>
      <w:lvlText w:val="%1)"/>
      <w:lvlJc w:val="left"/>
      <w:pPr>
        <w:ind w:left="1069" w:hanging="360"/>
      </w:pPr>
      <w:rPr>
        <w:rFonts w:hint="default"/>
        <w:b w:val="0"/>
        <w:color w:val="auto"/>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34" w15:restartNumberingAfterBreak="0">
    <w:nsid w:val="6C3B6EB9"/>
    <w:multiLevelType w:val="hybridMultilevel"/>
    <w:tmpl w:val="C7267BE4"/>
    <w:lvl w:ilvl="0" w:tplc="F4DC31FA">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5" w15:restartNumberingAfterBreak="0">
    <w:nsid w:val="6EF50C7F"/>
    <w:multiLevelType w:val="hybridMultilevel"/>
    <w:tmpl w:val="385A4F74"/>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6" w15:restartNumberingAfterBreak="0">
    <w:nsid w:val="710A6598"/>
    <w:multiLevelType w:val="hybridMultilevel"/>
    <w:tmpl w:val="DA36EC8C"/>
    <w:lvl w:ilvl="0" w:tplc="ADBEEE26">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7" w15:restartNumberingAfterBreak="0">
    <w:nsid w:val="72946DBC"/>
    <w:multiLevelType w:val="hybridMultilevel"/>
    <w:tmpl w:val="3AA2B560"/>
    <w:lvl w:ilvl="0" w:tplc="E292B20E">
      <w:start w:val="1"/>
      <w:numFmt w:val="lowerLetter"/>
      <w:lvlText w:val="%1)"/>
      <w:lvlJc w:val="left"/>
      <w:pPr>
        <w:ind w:left="1065" w:hanging="360"/>
      </w:pPr>
    </w:lvl>
    <w:lvl w:ilvl="1" w:tplc="041F0019">
      <w:start w:val="1"/>
      <w:numFmt w:val="lowerLetter"/>
      <w:lvlText w:val="%2."/>
      <w:lvlJc w:val="left"/>
      <w:pPr>
        <w:ind w:left="1785" w:hanging="360"/>
      </w:pPr>
    </w:lvl>
    <w:lvl w:ilvl="2" w:tplc="041F001B">
      <w:start w:val="1"/>
      <w:numFmt w:val="lowerRoman"/>
      <w:lvlText w:val="%3."/>
      <w:lvlJc w:val="right"/>
      <w:pPr>
        <w:ind w:left="2505" w:hanging="180"/>
      </w:pPr>
    </w:lvl>
    <w:lvl w:ilvl="3" w:tplc="041F000F">
      <w:start w:val="1"/>
      <w:numFmt w:val="decimal"/>
      <w:lvlText w:val="%4."/>
      <w:lvlJc w:val="left"/>
      <w:pPr>
        <w:ind w:left="3225" w:hanging="360"/>
      </w:pPr>
    </w:lvl>
    <w:lvl w:ilvl="4" w:tplc="041F0019">
      <w:start w:val="1"/>
      <w:numFmt w:val="lowerLetter"/>
      <w:lvlText w:val="%5."/>
      <w:lvlJc w:val="left"/>
      <w:pPr>
        <w:ind w:left="3945" w:hanging="360"/>
      </w:pPr>
    </w:lvl>
    <w:lvl w:ilvl="5" w:tplc="041F001B">
      <w:start w:val="1"/>
      <w:numFmt w:val="lowerRoman"/>
      <w:lvlText w:val="%6."/>
      <w:lvlJc w:val="right"/>
      <w:pPr>
        <w:ind w:left="4665" w:hanging="180"/>
      </w:pPr>
    </w:lvl>
    <w:lvl w:ilvl="6" w:tplc="041F000F">
      <w:start w:val="1"/>
      <w:numFmt w:val="decimal"/>
      <w:lvlText w:val="%7."/>
      <w:lvlJc w:val="left"/>
      <w:pPr>
        <w:ind w:left="5385" w:hanging="360"/>
      </w:pPr>
    </w:lvl>
    <w:lvl w:ilvl="7" w:tplc="041F0019">
      <w:start w:val="1"/>
      <w:numFmt w:val="lowerLetter"/>
      <w:lvlText w:val="%8."/>
      <w:lvlJc w:val="left"/>
      <w:pPr>
        <w:ind w:left="6105" w:hanging="360"/>
      </w:pPr>
    </w:lvl>
    <w:lvl w:ilvl="8" w:tplc="041F001B">
      <w:start w:val="1"/>
      <w:numFmt w:val="lowerRoman"/>
      <w:lvlText w:val="%9."/>
      <w:lvlJc w:val="right"/>
      <w:pPr>
        <w:ind w:left="6825" w:hanging="180"/>
      </w:pPr>
    </w:lvl>
  </w:abstractNum>
  <w:abstractNum w:abstractNumId="38" w15:restartNumberingAfterBreak="0">
    <w:nsid w:val="73EE46FE"/>
    <w:multiLevelType w:val="hybridMultilevel"/>
    <w:tmpl w:val="CA666272"/>
    <w:lvl w:ilvl="0" w:tplc="C0621820">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9" w15:restartNumberingAfterBreak="0">
    <w:nsid w:val="7C1B66A7"/>
    <w:multiLevelType w:val="hybridMultilevel"/>
    <w:tmpl w:val="161A51C6"/>
    <w:lvl w:ilvl="0" w:tplc="700CE7E6">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2"/>
  </w:num>
  <w:num w:numId="2">
    <w:abstractNumId w:val="23"/>
  </w:num>
  <w:num w:numId="3">
    <w:abstractNumId w:val="30"/>
  </w:num>
  <w:num w:numId="4">
    <w:abstractNumId w:val="28"/>
  </w:num>
  <w:num w:numId="5">
    <w:abstractNumId w:val="5"/>
  </w:num>
  <w:num w:numId="6">
    <w:abstractNumId w:val="26"/>
  </w:num>
  <w:num w:numId="7">
    <w:abstractNumId w:val="35"/>
  </w:num>
  <w:num w:numId="8">
    <w:abstractNumId w:val="11"/>
  </w:num>
  <w:num w:numId="9">
    <w:abstractNumId w:val="15"/>
  </w:num>
  <w:num w:numId="10">
    <w:abstractNumId w:val="3"/>
  </w:num>
  <w:num w:numId="11">
    <w:abstractNumId w:val="9"/>
  </w:num>
  <w:num w:numId="12">
    <w:abstractNumId w:val="22"/>
  </w:num>
  <w:num w:numId="13">
    <w:abstractNumId w:val="24"/>
  </w:num>
  <w:num w:numId="14">
    <w:abstractNumId w:val="7"/>
  </w:num>
  <w:num w:numId="15">
    <w:abstractNumId w:val="19"/>
  </w:num>
  <w:num w:numId="16">
    <w:abstractNumId w:val="10"/>
  </w:num>
  <w:num w:numId="17">
    <w:abstractNumId w:val="34"/>
  </w:num>
  <w:num w:numId="18">
    <w:abstractNumId w:val="0"/>
  </w:num>
  <w:num w:numId="19">
    <w:abstractNumId w:val="33"/>
  </w:num>
  <w:num w:numId="20">
    <w:abstractNumId w:val="32"/>
  </w:num>
  <w:num w:numId="21">
    <w:abstractNumId w:val="38"/>
  </w:num>
  <w:num w:numId="22">
    <w:abstractNumId w:val="20"/>
  </w:num>
  <w:num w:numId="23">
    <w:abstractNumId w:val="1"/>
  </w:num>
  <w:num w:numId="24">
    <w:abstractNumId w:val="37"/>
  </w:num>
  <w:num w:numId="25">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9"/>
  </w:num>
  <w:num w:numId="27">
    <w:abstractNumId w:val="13"/>
  </w:num>
  <w:num w:numId="28">
    <w:abstractNumId w:val="17"/>
  </w:num>
  <w:num w:numId="29">
    <w:abstractNumId w:val="31"/>
  </w:num>
  <w:num w:numId="30">
    <w:abstractNumId w:val="39"/>
  </w:num>
  <w:num w:numId="31">
    <w:abstractNumId w:val="18"/>
  </w:num>
  <w:num w:numId="32">
    <w:abstractNumId w:val="4"/>
  </w:num>
  <w:num w:numId="33">
    <w:abstractNumId w:val="25"/>
  </w:num>
  <w:num w:numId="34">
    <w:abstractNumId w:val="8"/>
  </w:num>
  <w:num w:numId="35">
    <w:abstractNumId w:val="14"/>
  </w:num>
  <w:num w:numId="36">
    <w:abstractNumId w:val="16"/>
  </w:num>
  <w:num w:numId="37">
    <w:abstractNumId w:val="36"/>
  </w:num>
  <w:num w:numId="38">
    <w:abstractNumId w:val="12"/>
  </w:num>
  <w:num w:numId="39">
    <w:abstractNumId w:val="6"/>
  </w:num>
  <w:num w:numId="4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7C0F"/>
    <w:rsid w:val="0000230F"/>
    <w:rsid w:val="00007F24"/>
    <w:rsid w:val="00011B4A"/>
    <w:rsid w:val="00021340"/>
    <w:rsid w:val="000225B9"/>
    <w:rsid w:val="00033943"/>
    <w:rsid w:val="0003616B"/>
    <w:rsid w:val="00037755"/>
    <w:rsid w:val="000407A5"/>
    <w:rsid w:val="00042127"/>
    <w:rsid w:val="000455E9"/>
    <w:rsid w:val="00051A22"/>
    <w:rsid w:val="0005361C"/>
    <w:rsid w:val="00054784"/>
    <w:rsid w:val="00057191"/>
    <w:rsid w:val="000576F0"/>
    <w:rsid w:val="0006020F"/>
    <w:rsid w:val="00061C1F"/>
    <w:rsid w:val="000631ED"/>
    <w:rsid w:val="00065628"/>
    <w:rsid w:val="000726FD"/>
    <w:rsid w:val="000739C2"/>
    <w:rsid w:val="00074161"/>
    <w:rsid w:val="000747E0"/>
    <w:rsid w:val="00074D15"/>
    <w:rsid w:val="000844EC"/>
    <w:rsid w:val="00086AB5"/>
    <w:rsid w:val="000902CC"/>
    <w:rsid w:val="0009047B"/>
    <w:rsid w:val="00093E8D"/>
    <w:rsid w:val="000A0CA0"/>
    <w:rsid w:val="000A7BB1"/>
    <w:rsid w:val="000B17CD"/>
    <w:rsid w:val="000B2EE0"/>
    <w:rsid w:val="000B3ABD"/>
    <w:rsid w:val="000B44D4"/>
    <w:rsid w:val="000C215F"/>
    <w:rsid w:val="000C3AA5"/>
    <w:rsid w:val="000C69D4"/>
    <w:rsid w:val="000D3ED1"/>
    <w:rsid w:val="000D56F6"/>
    <w:rsid w:val="000D5AD4"/>
    <w:rsid w:val="000E2056"/>
    <w:rsid w:val="000E52E7"/>
    <w:rsid w:val="000E6B6A"/>
    <w:rsid w:val="000F3EE3"/>
    <w:rsid w:val="00100A34"/>
    <w:rsid w:val="00100E9A"/>
    <w:rsid w:val="00102DBC"/>
    <w:rsid w:val="00105A9F"/>
    <w:rsid w:val="0010717F"/>
    <w:rsid w:val="00113B58"/>
    <w:rsid w:val="00115953"/>
    <w:rsid w:val="00115C76"/>
    <w:rsid w:val="001256DE"/>
    <w:rsid w:val="001279A8"/>
    <w:rsid w:val="00131DBE"/>
    <w:rsid w:val="00135A46"/>
    <w:rsid w:val="00135AC6"/>
    <w:rsid w:val="00141F51"/>
    <w:rsid w:val="00144F94"/>
    <w:rsid w:val="00145AB6"/>
    <w:rsid w:val="001466F5"/>
    <w:rsid w:val="0014679E"/>
    <w:rsid w:val="001470C0"/>
    <w:rsid w:val="00153A40"/>
    <w:rsid w:val="00154769"/>
    <w:rsid w:val="00156AC3"/>
    <w:rsid w:val="00163B79"/>
    <w:rsid w:val="00164BE1"/>
    <w:rsid w:val="00171CB7"/>
    <w:rsid w:val="00172582"/>
    <w:rsid w:val="001725EB"/>
    <w:rsid w:val="001726D8"/>
    <w:rsid w:val="00173043"/>
    <w:rsid w:val="0017443D"/>
    <w:rsid w:val="001824EF"/>
    <w:rsid w:val="001839D2"/>
    <w:rsid w:val="00183D21"/>
    <w:rsid w:val="001900B1"/>
    <w:rsid w:val="00191A9D"/>
    <w:rsid w:val="00197200"/>
    <w:rsid w:val="001A1142"/>
    <w:rsid w:val="001A1397"/>
    <w:rsid w:val="001A32E9"/>
    <w:rsid w:val="001A3DE5"/>
    <w:rsid w:val="001A7E1E"/>
    <w:rsid w:val="001B05B5"/>
    <w:rsid w:val="001B429A"/>
    <w:rsid w:val="001B6261"/>
    <w:rsid w:val="001C345D"/>
    <w:rsid w:val="001C52A3"/>
    <w:rsid w:val="001C73FF"/>
    <w:rsid w:val="001D1F1B"/>
    <w:rsid w:val="001D2DEB"/>
    <w:rsid w:val="001D33EE"/>
    <w:rsid w:val="001D3D8C"/>
    <w:rsid w:val="001D5518"/>
    <w:rsid w:val="001D7E24"/>
    <w:rsid w:val="001E52B8"/>
    <w:rsid w:val="001E5D8C"/>
    <w:rsid w:val="001E6033"/>
    <w:rsid w:val="001E7B32"/>
    <w:rsid w:val="001F354B"/>
    <w:rsid w:val="001F4336"/>
    <w:rsid w:val="001F6004"/>
    <w:rsid w:val="002013B9"/>
    <w:rsid w:val="00202743"/>
    <w:rsid w:val="00203C86"/>
    <w:rsid w:val="00205488"/>
    <w:rsid w:val="00206C63"/>
    <w:rsid w:val="00211432"/>
    <w:rsid w:val="00221369"/>
    <w:rsid w:val="00224D35"/>
    <w:rsid w:val="00230CDD"/>
    <w:rsid w:val="00233644"/>
    <w:rsid w:val="002358A9"/>
    <w:rsid w:val="00240415"/>
    <w:rsid w:val="00241E4A"/>
    <w:rsid w:val="00242E95"/>
    <w:rsid w:val="0024310B"/>
    <w:rsid w:val="0024431C"/>
    <w:rsid w:val="0025033B"/>
    <w:rsid w:val="00251727"/>
    <w:rsid w:val="00255277"/>
    <w:rsid w:val="00256DBE"/>
    <w:rsid w:val="00273865"/>
    <w:rsid w:val="00276BFB"/>
    <w:rsid w:val="00280512"/>
    <w:rsid w:val="00281FB8"/>
    <w:rsid w:val="002878CF"/>
    <w:rsid w:val="002919F5"/>
    <w:rsid w:val="00296E29"/>
    <w:rsid w:val="002A0F28"/>
    <w:rsid w:val="002A2101"/>
    <w:rsid w:val="002A3133"/>
    <w:rsid w:val="002A72E5"/>
    <w:rsid w:val="002B2B98"/>
    <w:rsid w:val="002B2FD1"/>
    <w:rsid w:val="002B3C43"/>
    <w:rsid w:val="002B52A6"/>
    <w:rsid w:val="002B53EB"/>
    <w:rsid w:val="002B6D37"/>
    <w:rsid w:val="002C071B"/>
    <w:rsid w:val="002C2F7A"/>
    <w:rsid w:val="002C3BFE"/>
    <w:rsid w:val="002C65DF"/>
    <w:rsid w:val="002D094B"/>
    <w:rsid w:val="002D23CA"/>
    <w:rsid w:val="002D6086"/>
    <w:rsid w:val="002D7BF3"/>
    <w:rsid w:val="002E42B6"/>
    <w:rsid w:val="002E5919"/>
    <w:rsid w:val="002E5D6D"/>
    <w:rsid w:val="002E6348"/>
    <w:rsid w:val="002E6DC4"/>
    <w:rsid w:val="002E7AF5"/>
    <w:rsid w:val="002E7EE1"/>
    <w:rsid w:val="002F1476"/>
    <w:rsid w:val="002F5848"/>
    <w:rsid w:val="002F5A6F"/>
    <w:rsid w:val="002F6A3F"/>
    <w:rsid w:val="002F6E57"/>
    <w:rsid w:val="002F73B1"/>
    <w:rsid w:val="003031A6"/>
    <w:rsid w:val="0030423B"/>
    <w:rsid w:val="00312B35"/>
    <w:rsid w:val="00312FAA"/>
    <w:rsid w:val="00316976"/>
    <w:rsid w:val="003170B3"/>
    <w:rsid w:val="003219EE"/>
    <w:rsid w:val="0032327F"/>
    <w:rsid w:val="003271B9"/>
    <w:rsid w:val="003315A6"/>
    <w:rsid w:val="0033202A"/>
    <w:rsid w:val="00332D1A"/>
    <w:rsid w:val="00342B14"/>
    <w:rsid w:val="00343327"/>
    <w:rsid w:val="00344D3B"/>
    <w:rsid w:val="00345043"/>
    <w:rsid w:val="00353664"/>
    <w:rsid w:val="00354169"/>
    <w:rsid w:val="00360D7D"/>
    <w:rsid w:val="00361745"/>
    <w:rsid w:val="00362600"/>
    <w:rsid w:val="003631B0"/>
    <w:rsid w:val="00364CBF"/>
    <w:rsid w:val="00365979"/>
    <w:rsid w:val="00365D07"/>
    <w:rsid w:val="003669C8"/>
    <w:rsid w:val="00370522"/>
    <w:rsid w:val="00373389"/>
    <w:rsid w:val="00373BEF"/>
    <w:rsid w:val="003741A6"/>
    <w:rsid w:val="0037514B"/>
    <w:rsid w:val="00375E8B"/>
    <w:rsid w:val="00383AAA"/>
    <w:rsid w:val="00383E15"/>
    <w:rsid w:val="0038544C"/>
    <w:rsid w:val="003903C2"/>
    <w:rsid w:val="00392AF3"/>
    <w:rsid w:val="00394BC9"/>
    <w:rsid w:val="003A13A4"/>
    <w:rsid w:val="003A229B"/>
    <w:rsid w:val="003A6EF5"/>
    <w:rsid w:val="003A7820"/>
    <w:rsid w:val="003B02D9"/>
    <w:rsid w:val="003B26DA"/>
    <w:rsid w:val="003B401C"/>
    <w:rsid w:val="003B56A5"/>
    <w:rsid w:val="003C3D55"/>
    <w:rsid w:val="003C59B6"/>
    <w:rsid w:val="003C753D"/>
    <w:rsid w:val="003C7C31"/>
    <w:rsid w:val="003D5B1A"/>
    <w:rsid w:val="003D6E94"/>
    <w:rsid w:val="003E045F"/>
    <w:rsid w:val="003E49B4"/>
    <w:rsid w:val="003E6A26"/>
    <w:rsid w:val="003F04A6"/>
    <w:rsid w:val="00400B98"/>
    <w:rsid w:val="0040303F"/>
    <w:rsid w:val="004045D5"/>
    <w:rsid w:val="004055B7"/>
    <w:rsid w:val="00405DA5"/>
    <w:rsid w:val="00406787"/>
    <w:rsid w:val="0041151F"/>
    <w:rsid w:val="004123FD"/>
    <w:rsid w:val="00412BBC"/>
    <w:rsid w:val="00413DEB"/>
    <w:rsid w:val="00420769"/>
    <w:rsid w:val="00422FBE"/>
    <w:rsid w:val="00423237"/>
    <w:rsid w:val="00424C8F"/>
    <w:rsid w:val="004271F1"/>
    <w:rsid w:val="00434FA2"/>
    <w:rsid w:val="00440B8D"/>
    <w:rsid w:val="00441552"/>
    <w:rsid w:val="004424CA"/>
    <w:rsid w:val="00442C96"/>
    <w:rsid w:val="00447141"/>
    <w:rsid w:val="0045015F"/>
    <w:rsid w:val="00457C0F"/>
    <w:rsid w:val="00460D4A"/>
    <w:rsid w:val="004614D2"/>
    <w:rsid w:val="0046461D"/>
    <w:rsid w:val="004651C2"/>
    <w:rsid w:val="00473B57"/>
    <w:rsid w:val="00475508"/>
    <w:rsid w:val="00486E5B"/>
    <w:rsid w:val="00491225"/>
    <w:rsid w:val="0049126B"/>
    <w:rsid w:val="0049265D"/>
    <w:rsid w:val="004957CC"/>
    <w:rsid w:val="00495B73"/>
    <w:rsid w:val="0049611C"/>
    <w:rsid w:val="00497F19"/>
    <w:rsid w:val="004A5A1E"/>
    <w:rsid w:val="004A7156"/>
    <w:rsid w:val="004B25D3"/>
    <w:rsid w:val="004B39A4"/>
    <w:rsid w:val="004B3A85"/>
    <w:rsid w:val="004B6EFD"/>
    <w:rsid w:val="004B750B"/>
    <w:rsid w:val="004C264D"/>
    <w:rsid w:val="004C4096"/>
    <w:rsid w:val="004C7B81"/>
    <w:rsid w:val="004D51DE"/>
    <w:rsid w:val="004E0E12"/>
    <w:rsid w:val="004E2ADE"/>
    <w:rsid w:val="004E51AB"/>
    <w:rsid w:val="004E5479"/>
    <w:rsid w:val="004E5BA7"/>
    <w:rsid w:val="004F0E9B"/>
    <w:rsid w:val="004F4955"/>
    <w:rsid w:val="004F559E"/>
    <w:rsid w:val="00504D0E"/>
    <w:rsid w:val="00505D53"/>
    <w:rsid w:val="00505DBF"/>
    <w:rsid w:val="00513A4A"/>
    <w:rsid w:val="00513F74"/>
    <w:rsid w:val="005141CE"/>
    <w:rsid w:val="00517C9E"/>
    <w:rsid w:val="00521A03"/>
    <w:rsid w:val="00523CC5"/>
    <w:rsid w:val="005300F0"/>
    <w:rsid w:val="00530E24"/>
    <w:rsid w:val="00531CFB"/>
    <w:rsid w:val="005369E9"/>
    <w:rsid w:val="00541FE6"/>
    <w:rsid w:val="005447E0"/>
    <w:rsid w:val="00546850"/>
    <w:rsid w:val="005469E3"/>
    <w:rsid w:val="00546E36"/>
    <w:rsid w:val="00550A96"/>
    <w:rsid w:val="00553983"/>
    <w:rsid w:val="00553A4C"/>
    <w:rsid w:val="0055522F"/>
    <w:rsid w:val="00557098"/>
    <w:rsid w:val="005622DF"/>
    <w:rsid w:val="005630AC"/>
    <w:rsid w:val="0056393B"/>
    <w:rsid w:val="005646C9"/>
    <w:rsid w:val="00572950"/>
    <w:rsid w:val="00572EC0"/>
    <w:rsid w:val="00573634"/>
    <w:rsid w:val="00574710"/>
    <w:rsid w:val="00575763"/>
    <w:rsid w:val="00576FD3"/>
    <w:rsid w:val="0058017A"/>
    <w:rsid w:val="00580D1D"/>
    <w:rsid w:val="0058563D"/>
    <w:rsid w:val="0058586F"/>
    <w:rsid w:val="00585D1D"/>
    <w:rsid w:val="00593833"/>
    <w:rsid w:val="00596C8C"/>
    <w:rsid w:val="005A2669"/>
    <w:rsid w:val="005A2CB6"/>
    <w:rsid w:val="005B010F"/>
    <w:rsid w:val="005B0220"/>
    <w:rsid w:val="005B0D93"/>
    <w:rsid w:val="005B0E31"/>
    <w:rsid w:val="005B365C"/>
    <w:rsid w:val="005B3DFD"/>
    <w:rsid w:val="005B5F2A"/>
    <w:rsid w:val="005B6E2F"/>
    <w:rsid w:val="005B74AE"/>
    <w:rsid w:val="005C039E"/>
    <w:rsid w:val="005C1934"/>
    <w:rsid w:val="005C33A2"/>
    <w:rsid w:val="005C3C48"/>
    <w:rsid w:val="005C6C20"/>
    <w:rsid w:val="005D0174"/>
    <w:rsid w:val="005D28DC"/>
    <w:rsid w:val="005D3056"/>
    <w:rsid w:val="005D3F30"/>
    <w:rsid w:val="005D46C0"/>
    <w:rsid w:val="005D4BB6"/>
    <w:rsid w:val="005D4CDE"/>
    <w:rsid w:val="005D7F35"/>
    <w:rsid w:val="005E00F6"/>
    <w:rsid w:val="005E157D"/>
    <w:rsid w:val="005E5B93"/>
    <w:rsid w:val="00600BC3"/>
    <w:rsid w:val="006044E7"/>
    <w:rsid w:val="00605CA8"/>
    <w:rsid w:val="00606E7C"/>
    <w:rsid w:val="006126BC"/>
    <w:rsid w:val="00620D76"/>
    <w:rsid w:val="00621833"/>
    <w:rsid w:val="00623A8B"/>
    <w:rsid w:val="00624A70"/>
    <w:rsid w:val="00626603"/>
    <w:rsid w:val="00626D74"/>
    <w:rsid w:val="006422DE"/>
    <w:rsid w:val="00644ED8"/>
    <w:rsid w:val="006474E5"/>
    <w:rsid w:val="006575D1"/>
    <w:rsid w:val="00661F36"/>
    <w:rsid w:val="00665761"/>
    <w:rsid w:val="00666509"/>
    <w:rsid w:val="006679C4"/>
    <w:rsid w:val="00671CCC"/>
    <w:rsid w:val="006725D8"/>
    <w:rsid w:val="00674FBF"/>
    <w:rsid w:val="00680C44"/>
    <w:rsid w:val="00680F73"/>
    <w:rsid w:val="00681ABB"/>
    <w:rsid w:val="00683488"/>
    <w:rsid w:val="00687285"/>
    <w:rsid w:val="00687FE2"/>
    <w:rsid w:val="006A0B6A"/>
    <w:rsid w:val="006A5BA5"/>
    <w:rsid w:val="006A6E36"/>
    <w:rsid w:val="006A71E4"/>
    <w:rsid w:val="006A7D59"/>
    <w:rsid w:val="006B22FE"/>
    <w:rsid w:val="006B24D7"/>
    <w:rsid w:val="006B63D5"/>
    <w:rsid w:val="006B6983"/>
    <w:rsid w:val="006C466E"/>
    <w:rsid w:val="006C5A7F"/>
    <w:rsid w:val="006C69E5"/>
    <w:rsid w:val="006C7C7F"/>
    <w:rsid w:val="006D056F"/>
    <w:rsid w:val="006D3F95"/>
    <w:rsid w:val="006D56C1"/>
    <w:rsid w:val="006D610B"/>
    <w:rsid w:val="006D6C59"/>
    <w:rsid w:val="006D748A"/>
    <w:rsid w:val="006D77A4"/>
    <w:rsid w:val="006E145B"/>
    <w:rsid w:val="006F0D11"/>
    <w:rsid w:val="006F6764"/>
    <w:rsid w:val="007006D9"/>
    <w:rsid w:val="00701233"/>
    <w:rsid w:val="00704817"/>
    <w:rsid w:val="007064FF"/>
    <w:rsid w:val="0071193B"/>
    <w:rsid w:val="007150F7"/>
    <w:rsid w:val="007219A8"/>
    <w:rsid w:val="00730AAE"/>
    <w:rsid w:val="00732964"/>
    <w:rsid w:val="00734E1A"/>
    <w:rsid w:val="00742398"/>
    <w:rsid w:val="00743E41"/>
    <w:rsid w:val="00756862"/>
    <w:rsid w:val="007579D6"/>
    <w:rsid w:val="00761406"/>
    <w:rsid w:val="00762490"/>
    <w:rsid w:val="0076545A"/>
    <w:rsid w:val="00766EF4"/>
    <w:rsid w:val="00770838"/>
    <w:rsid w:val="00775F49"/>
    <w:rsid w:val="00780583"/>
    <w:rsid w:val="007817EB"/>
    <w:rsid w:val="007838B3"/>
    <w:rsid w:val="007847AF"/>
    <w:rsid w:val="0078517E"/>
    <w:rsid w:val="00785C54"/>
    <w:rsid w:val="007902E5"/>
    <w:rsid w:val="00791E58"/>
    <w:rsid w:val="00792334"/>
    <w:rsid w:val="0079262F"/>
    <w:rsid w:val="00794E9B"/>
    <w:rsid w:val="00797904"/>
    <w:rsid w:val="00797949"/>
    <w:rsid w:val="007A08EA"/>
    <w:rsid w:val="007A0C08"/>
    <w:rsid w:val="007B10D8"/>
    <w:rsid w:val="007B114D"/>
    <w:rsid w:val="007B3823"/>
    <w:rsid w:val="007C771F"/>
    <w:rsid w:val="007D1629"/>
    <w:rsid w:val="007D2869"/>
    <w:rsid w:val="007D45AD"/>
    <w:rsid w:val="007D626B"/>
    <w:rsid w:val="007D7DEF"/>
    <w:rsid w:val="007E1BA9"/>
    <w:rsid w:val="007E336B"/>
    <w:rsid w:val="007F0F27"/>
    <w:rsid w:val="007F1EF9"/>
    <w:rsid w:val="007F2D5F"/>
    <w:rsid w:val="007F5C63"/>
    <w:rsid w:val="007F67B2"/>
    <w:rsid w:val="007F7D97"/>
    <w:rsid w:val="008029EE"/>
    <w:rsid w:val="00805D34"/>
    <w:rsid w:val="008061A5"/>
    <w:rsid w:val="00814FED"/>
    <w:rsid w:val="00815054"/>
    <w:rsid w:val="00816610"/>
    <w:rsid w:val="00816680"/>
    <w:rsid w:val="008203EB"/>
    <w:rsid w:val="00822BE2"/>
    <w:rsid w:val="00823C9C"/>
    <w:rsid w:val="008247AA"/>
    <w:rsid w:val="00830176"/>
    <w:rsid w:val="008311CB"/>
    <w:rsid w:val="008332C4"/>
    <w:rsid w:val="00834207"/>
    <w:rsid w:val="008364E8"/>
    <w:rsid w:val="008367A3"/>
    <w:rsid w:val="008427AD"/>
    <w:rsid w:val="0084326A"/>
    <w:rsid w:val="00843BCE"/>
    <w:rsid w:val="008461A1"/>
    <w:rsid w:val="008535F3"/>
    <w:rsid w:val="00854327"/>
    <w:rsid w:val="00860BDE"/>
    <w:rsid w:val="00861152"/>
    <w:rsid w:val="00862EEE"/>
    <w:rsid w:val="00864762"/>
    <w:rsid w:val="008735CC"/>
    <w:rsid w:val="00873F81"/>
    <w:rsid w:val="00874AC0"/>
    <w:rsid w:val="00876430"/>
    <w:rsid w:val="0088133D"/>
    <w:rsid w:val="00884F55"/>
    <w:rsid w:val="008853AE"/>
    <w:rsid w:val="00891D25"/>
    <w:rsid w:val="008932C3"/>
    <w:rsid w:val="008B37A6"/>
    <w:rsid w:val="008C0F57"/>
    <w:rsid w:val="008C1D0F"/>
    <w:rsid w:val="008C3BC4"/>
    <w:rsid w:val="008C45FF"/>
    <w:rsid w:val="008C4B2D"/>
    <w:rsid w:val="008C6673"/>
    <w:rsid w:val="008D00A2"/>
    <w:rsid w:val="008D09A3"/>
    <w:rsid w:val="008D2448"/>
    <w:rsid w:val="008D70F1"/>
    <w:rsid w:val="008D759A"/>
    <w:rsid w:val="008D79CA"/>
    <w:rsid w:val="008E1961"/>
    <w:rsid w:val="008E2629"/>
    <w:rsid w:val="008E5BD1"/>
    <w:rsid w:val="008E6F93"/>
    <w:rsid w:val="008F11C5"/>
    <w:rsid w:val="008F2563"/>
    <w:rsid w:val="008F4AD1"/>
    <w:rsid w:val="008F5C07"/>
    <w:rsid w:val="0091031D"/>
    <w:rsid w:val="009103CE"/>
    <w:rsid w:val="009103D3"/>
    <w:rsid w:val="009124C7"/>
    <w:rsid w:val="00912A11"/>
    <w:rsid w:val="00913B26"/>
    <w:rsid w:val="00920214"/>
    <w:rsid w:val="00925366"/>
    <w:rsid w:val="00934DB3"/>
    <w:rsid w:val="00937632"/>
    <w:rsid w:val="009473B0"/>
    <w:rsid w:val="00950416"/>
    <w:rsid w:val="00951C63"/>
    <w:rsid w:val="00953589"/>
    <w:rsid w:val="009549F4"/>
    <w:rsid w:val="00955D5E"/>
    <w:rsid w:val="009568AA"/>
    <w:rsid w:val="00956DDD"/>
    <w:rsid w:val="009614F1"/>
    <w:rsid w:val="009672E4"/>
    <w:rsid w:val="00970AD4"/>
    <w:rsid w:val="00972256"/>
    <w:rsid w:val="00972983"/>
    <w:rsid w:val="00976C5E"/>
    <w:rsid w:val="00977B5D"/>
    <w:rsid w:val="009865DC"/>
    <w:rsid w:val="009866AB"/>
    <w:rsid w:val="00996F1C"/>
    <w:rsid w:val="009A1B7B"/>
    <w:rsid w:val="009A50B1"/>
    <w:rsid w:val="009B3772"/>
    <w:rsid w:val="009B37AC"/>
    <w:rsid w:val="009C21AF"/>
    <w:rsid w:val="009C265F"/>
    <w:rsid w:val="009C65E2"/>
    <w:rsid w:val="009C7A95"/>
    <w:rsid w:val="009D351A"/>
    <w:rsid w:val="009D3FE0"/>
    <w:rsid w:val="009D4736"/>
    <w:rsid w:val="009D4855"/>
    <w:rsid w:val="009D5DFD"/>
    <w:rsid w:val="009D6AA2"/>
    <w:rsid w:val="009E4A44"/>
    <w:rsid w:val="009F2C46"/>
    <w:rsid w:val="009F39AF"/>
    <w:rsid w:val="00A058CA"/>
    <w:rsid w:val="00A06B60"/>
    <w:rsid w:val="00A06BE2"/>
    <w:rsid w:val="00A107D9"/>
    <w:rsid w:val="00A1246A"/>
    <w:rsid w:val="00A129AF"/>
    <w:rsid w:val="00A14099"/>
    <w:rsid w:val="00A16FD8"/>
    <w:rsid w:val="00A220A8"/>
    <w:rsid w:val="00A22538"/>
    <w:rsid w:val="00A2325B"/>
    <w:rsid w:val="00A2441C"/>
    <w:rsid w:val="00A252C5"/>
    <w:rsid w:val="00A25A4A"/>
    <w:rsid w:val="00A322EF"/>
    <w:rsid w:val="00A3335E"/>
    <w:rsid w:val="00A344DA"/>
    <w:rsid w:val="00A34E04"/>
    <w:rsid w:val="00A35DE9"/>
    <w:rsid w:val="00A36961"/>
    <w:rsid w:val="00A405ED"/>
    <w:rsid w:val="00A43508"/>
    <w:rsid w:val="00A501D8"/>
    <w:rsid w:val="00A5156A"/>
    <w:rsid w:val="00A51E1C"/>
    <w:rsid w:val="00A55835"/>
    <w:rsid w:val="00A63647"/>
    <w:rsid w:val="00A7193C"/>
    <w:rsid w:val="00A72EE6"/>
    <w:rsid w:val="00A73B7A"/>
    <w:rsid w:val="00A74204"/>
    <w:rsid w:val="00A75887"/>
    <w:rsid w:val="00A7626E"/>
    <w:rsid w:val="00A84DCB"/>
    <w:rsid w:val="00A90677"/>
    <w:rsid w:val="00A90CAA"/>
    <w:rsid w:val="00A90EA7"/>
    <w:rsid w:val="00A91C4D"/>
    <w:rsid w:val="00A93528"/>
    <w:rsid w:val="00A977AC"/>
    <w:rsid w:val="00AA15E9"/>
    <w:rsid w:val="00AA59EC"/>
    <w:rsid w:val="00AA5BBF"/>
    <w:rsid w:val="00AA6F6D"/>
    <w:rsid w:val="00AC015E"/>
    <w:rsid w:val="00AC13BF"/>
    <w:rsid w:val="00AC5B32"/>
    <w:rsid w:val="00AC63B0"/>
    <w:rsid w:val="00AD26E0"/>
    <w:rsid w:val="00AD313F"/>
    <w:rsid w:val="00AD4A9A"/>
    <w:rsid w:val="00AE53AD"/>
    <w:rsid w:val="00AE54CF"/>
    <w:rsid w:val="00AE6460"/>
    <w:rsid w:val="00AE6F94"/>
    <w:rsid w:val="00AF098E"/>
    <w:rsid w:val="00AF5792"/>
    <w:rsid w:val="00AF5911"/>
    <w:rsid w:val="00AF637A"/>
    <w:rsid w:val="00B0539C"/>
    <w:rsid w:val="00B05658"/>
    <w:rsid w:val="00B05D34"/>
    <w:rsid w:val="00B06DDB"/>
    <w:rsid w:val="00B10C19"/>
    <w:rsid w:val="00B12CC1"/>
    <w:rsid w:val="00B133D2"/>
    <w:rsid w:val="00B13B05"/>
    <w:rsid w:val="00B169FE"/>
    <w:rsid w:val="00B20CBA"/>
    <w:rsid w:val="00B20D8E"/>
    <w:rsid w:val="00B21068"/>
    <w:rsid w:val="00B24F91"/>
    <w:rsid w:val="00B2576E"/>
    <w:rsid w:val="00B262F5"/>
    <w:rsid w:val="00B2785A"/>
    <w:rsid w:val="00B349FF"/>
    <w:rsid w:val="00B350FB"/>
    <w:rsid w:val="00B468DA"/>
    <w:rsid w:val="00B54DD3"/>
    <w:rsid w:val="00B600FB"/>
    <w:rsid w:val="00B60AC3"/>
    <w:rsid w:val="00B60E43"/>
    <w:rsid w:val="00B63B13"/>
    <w:rsid w:val="00B6457C"/>
    <w:rsid w:val="00B7092A"/>
    <w:rsid w:val="00B81504"/>
    <w:rsid w:val="00B90FEF"/>
    <w:rsid w:val="00B950E7"/>
    <w:rsid w:val="00B97D3F"/>
    <w:rsid w:val="00BA3C16"/>
    <w:rsid w:val="00BB5ADF"/>
    <w:rsid w:val="00BC26D8"/>
    <w:rsid w:val="00BC4B0B"/>
    <w:rsid w:val="00BC5185"/>
    <w:rsid w:val="00BC79F6"/>
    <w:rsid w:val="00BD00F1"/>
    <w:rsid w:val="00BD26A0"/>
    <w:rsid w:val="00BD510F"/>
    <w:rsid w:val="00BD7103"/>
    <w:rsid w:val="00BF0407"/>
    <w:rsid w:val="00BF163E"/>
    <w:rsid w:val="00C02C2A"/>
    <w:rsid w:val="00C05881"/>
    <w:rsid w:val="00C0718B"/>
    <w:rsid w:val="00C12990"/>
    <w:rsid w:val="00C1490F"/>
    <w:rsid w:val="00C14BEC"/>
    <w:rsid w:val="00C2135C"/>
    <w:rsid w:val="00C22379"/>
    <w:rsid w:val="00C2593E"/>
    <w:rsid w:val="00C309C4"/>
    <w:rsid w:val="00C32CEE"/>
    <w:rsid w:val="00C37726"/>
    <w:rsid w:val="00C470C0"/>
    <w:rsid w:val="00C50D57"/>
    <w:rsid w:val="00C5246A"/>
    <w:rsid w:val="00C54620"/>
    <w:rsid w:val="00C6267E"/>
    <w:rsid w:val="00C6303F"/>
    <w:rsid w:val="00C63C22"/>
    <w:rsid w:val="00C63FF5"/>
    <w:rsid w:val="00C6606C"/>
    <w:rsid w:val="00C74061"/>
    <w:rsid w:val="00C7482A"/>
    <w:rsid w:val="00C7593A"/>
    <w:rsid w:val="00C77653"/>
    <w:rsid w:val="00C77F12"/>
    <w:rsid w:val="00C832C0"/>
    <w:rsid w:val="00C84D39"/>
    <w:rsid w:val="00C857CE"/>
    <w:rsid w:val="00C86A13"/>
    <w:rsid w:val="00CA3087"/>
    <w:rsid w:val="00CA3732"/>
    <w:rsid w:val="00CA3CFA"/>
    <w:rsid w:val="00CA3E80"/>
    <w:rsid w:val="00CA58CA"/>
    <w:rsid w:val="00CB26AA"/>
    <w:rsid w:val="00CB2C5B"/>
    <w:rsid w:val="00CC11E9"/>
    <w:rsid w:val="00CC366E"/>
    <w:rsid w:val="00CC56D8"/>
    <w:rsid w:val="00CC7470"/>
    <w:rsid w:val="00CC7D71"/>
    <w:rsid w:val="00CD5646"/>
    <w:rsid w:val="00CD6948"/>
    <w:rsid w:val="00CD698C"/>
    <w:rsid w:val="00CE05D3"/>
    <w:rsid w:val="00CE4A04"/>
    <w:rsid w:val="00CE687F"/>
    <w:rsid w:val="00CF071C"/>
    <w:rsid w:val="00CF2609"/>
    <w:rsid w:val="00CF2CD2"/>
    <w:rsid w:val="00CF794E"/>
    <w:rsid w:val="00D03E57"/>
    <w:rsid w:val="00D074EC"/>
    <w:rsid w:val="00D11105"/>
    <w:rsid w:val="00D128CD"/>
    <w:rsid w:val="00D15724"/>
    <w:rsid w:val="00D172A2"/>
    <w:rsid w:val="00D20128"/>
    <w:rsid w:val="00D21C1A"/>
    <w:rsid w:val="00D23836"/>
    <w:rsid w:val="00D249B7"/>
    <w:rsid w:val="00D25647"/>
    <w:rsid w:val="00D320D6"/>
    <w:rsid w:val="00D41AB9"/>
    <w:rsid w:val="00D4295D"/>
    <w:rsid w:val="00D50861"/>
    <w:rsid w:val="00D56C2B"/>
    <w:rsid w:val="00D571BB"/>
    <w:rsid w:val="00D61B08"/>
    <w:rsid w:val="00D62456"/>
    <w:rsid w:val="00D652CD"/>
    <w:rsid w:val="00D67909"/>
    <w:rsid w:val="00D7048A"/>
    <w:rsid w:val="00D71EBB"/>
    <w:rsid w:val="00D72CF5"/>
    <w:rsid w:val="00D75113"/>
    <w:rsid w:val="00D762F6"/>
    <w:rsid w:val="00D81AFC"/>
    <w:rsid w:val="00D81D9E"/>
    <w:rsid w:val="00D8221E"/>
    <w:rsid w:val="00D82469"/>
    <w:rsid w:val="00D826A3"/>
    <w:rsid w:val="00D82AA3"/>
    <w:rsid w:val="00D842F3"/>
    <w:rsid w:val="00D86447"/>
    <w:rsid w:val="00D87398"/>
    <w:rsid w:val="00D92AA9"/>
    <w:rsid w:val="00D941FB"/>
    <w:rsid w:val="00DA05BF"/>
    <w:rsid w:val="00DA09B4"/>
    <w:rsid w:val="00DA0BB0"/>
    <w:rsid w:val="00DA4A02"/>
    <w:rsid w:val="00DA4CFE"/>
    <w:rsid w:val="00DA727B"/>
    <w:rsid w:val="00DA7550"/>
    <w:rsid w:val="00DC0710"/>
    <w:rsid w:val="00DC297E"/>
    <w:rsid w:val="00DC36D2"/>
    <w:rsid w:val="00DC4DC6"/>
    <w:rsid w:val="00DD02E9"/>
    <w:rsid w:val="00DD2323"/>
    <w:rsid w:val="00DD2C2D"/>
    <w:rsid w:val="00DD2ED3"/>
    <w:rsid w:val="00DE513D"/>
    <w:rsid w:val="00DF14D7"/>
    <w:rsid w:val="00DF16EC"/>
    <w:rsid w:val="00DF173F"/>
    <w:rsid w:val="00DF2021"/>
    <w:rsid w:val="00DF26A7"/>
    <w:rsid w:val="00DF2C1E"/>
    <w:rsid w:val="00DF532B"/>
    <w:rsid w:val="00E07642"/>
    <w:rsid w:val="00E117F2"/>
    <w:rsid w:val="00E136F9"/>
    <w:rsid w:val="00E13A85"/>
    <w:rsid w:val="00E14F7D"/>
    <w:rsid w:val="00E155D5"/>
    <w:rsid w:val="00E17C7F"/>
    <w:rsid w:val="00E23056"/>
    <w:rsid w:val="00E24222"/>
    <w:rsid w:val="00E36CD1"/>
    <w:rsid w:val="00E37E08"/>
    <w:rsid w:val="00E452B6"/>
    <w:rsid w:val="00E4699A"/>
    <w:rsid w:val="00E52AEF"/>
    <w:rsid w:val="00E52C54"/>
    <w:rsid w:val="00E5361A"/>
    <w:rsid w:val="00E56DD0"/>
    <w:rsid w:val="00E6743C"/>
    <w:rsid w:val="00E7047F"/>
    <w:rsid w:val="00E745C3"/>
    <w:rsid w:val="00E74882"/>
    <w:rsid w:val="00E8668B"/>
    <w:rsid w:val="00E91BBD"/>
    <w:rsid w:val="00E975F8"/>
    <w:rsid w:val="00EA0F9B"/>
    <w:rsid w:val="00EA3AD9"/>
    <w:rsid w:val="00EB0C8D"/>
    <w:rsid w:val="00EB10D6"/>
    <w:rsid w:val="00EC1C4F"/>
    <w:rsid w:val="00EC4ABB"/>
    <w:rsid w:val="00EC4DCE"/>
    <w:rsid w:val="00ED5C69"/>
    <w:rsid w:val="00EE5D2D"/>
    <w:rsid w:val="00EF07AB"/>
    <w:rsid w:val="00EF350A"/>
    <w:rsid w:val="00F00129"/>
    <w:rsid w:val="00F00E02"/>
    <w:rsid w:val="00F06952"/>
    <w:rsid w:val="00F1164A"/>
    <w:rsid w:val="00F20D45"/>
    <w:rsid w:val="00F23537"/>
    <w:rsid w:val="00F23608"/>
    <w:rsid w:val="00F24D21"/>
    <w:rsid w:val="00F26E3E"/>
    <w:rsid w:val="00F31AE6"/>
    <w:rsid w:val="00F37220"/>
    <w:rsid w:val="00F413B7"/>
    <w:rsid w:val="00F44EC5"/>
    <w:rsid w:val="00F47B71"/>
    <w:rsid w:val="00F47E28"/>
    <w:rsid w:val="00F47ED2"/>
    <w:rsid w:val="00F51615"/>
    <w:rsid w:val="00F52E61"/>
    <w:rsid w:val="00F54F65"/>
    <w:rsid w:val="00F62CE2"/>
    <w:rsid w:val="00F64F0E"/>
    <w:rsid w:val="00F65739"/>
    <w:rsid w:val="00F71C81"/>
    <w:rsid w:val="00F74149"/>
    <w:rsid w:val="00F810DF"/>
    <w:rsid w:val="00F829ED"/>
    <w:rsid w:val="00F8399E"/>
    <w:rsid w:val="00F8446E"/>
    <w:rsid w:val="00F94232"/>
    <w:rsid w:val="00F94A6E"/>
    <w:rsid w:val="00FA0BAB"/>
    <w:rsid w:val="00FA1A71"/>
    <w:rsid w:val="00FA46BA"/>
    <w:rsid w:val="00FB0372"/>
    <w:rsid w:val="00FB0D72"/>
    <w:rsid w:val="00FB10C2"/>
    <w:rsid w:val="00FB213A"/>
    <w:rsid w:val="00FC0008"/>
    <w:rsid w:val="00FC3288"/>
    <w:rsid w:val="00FC357D"/>
    <w:rsid w:val="00FD2773"/>
    <w:rsid w:val="00FD2A11"/>
    <w:rsid w:val="00FD42D1"/>
    <w:rsid w:val="00FD4ACA"/>
    <w:rsid w:val="00FE0263"/>
    <w:rsid w:val="00FE41EF"/>
    <w:rsid w:val="00FE6435"/>
    <w:rsid w:val="00FE6D79"/>
    <w:rsid w:val="00FF136A"/>
    <w:rsid w:val="00FF3D2C"/>
    <w:rsid w:val="00FF54FF"/>
    <w:rsid w:val="00FF6439"/>
    <w:rsid w:val="00FF64C1"/>
    <w:rsid w:val="00FF756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1BA580"/>
  <w15:docId w15:val="{A8A610CF-BC01-4BFB-8C60-C16B47F77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61C1F"/>
  </w:style>
  <w:style w:type="paragraph" w:styleId="Balk3">
    <w:name w:val="heading 3"/>
    <w:basedOn w:val="Normal"/>
    <w:next w:val="Normal"/>
    <w:link w:val="Balk3Char"/>
    <w:qFormat/>
    <w:rsid w:val="00420769"/>
    <w:pPr>
      <w:keepNext/>
      <w:keepLines/>
      <w:spacing w:before="200" w:after="0" w:line="240" w:lineRule="auto"/>
      <w:outlineLvl w:val="2"/>
    </w:pPr>
    <w:rPr>
      <w:rFonts w:ascii="Cambria" w:eastAsia="Times New Roman" w:hAnsi="Cambria" w:cs="Cambria"/>
      <w:b/>
      <w:bCs/>
      <w:color w:val="4F81BD"/>
      <w:sz w:val="24"/>
      <w:szCs w:val="24"/>
      <w:lang w:eastAsia="tr-TR"/>
    </w:rPr>
  </w:style>
  <w:style w:type="paragraph" w:styleId="Balk4">
    <w:name w:val="heading 4"/>
    <w:basedOn w:val="Normal"/>
    <w:next w:val="Normal"/>
    <w:link w:val="Balk4Char"/>
    <w:uiPriority w:val="9"/>
    <w:unhideWhenUsed/>
    <w:qFormat/>
    <w:rsid w:val="00420769"/>
    <w:pPr>
      <w:keepNext/>
      <w:keepLines/>
      <w:spacing w:before="200" w:after="0" w:line="276" w:lineRule="auto"/>
      <w:outlineLvl w:val="3"/>
    </w:pPr>
    <w:rPr>
      <w:rFonts w:asciiTheme="majorHAnsi" w:eastAsiaTheme="majorEastAsia" w:hAnsiTheme="majorHAnsi" w:cstheme="majorBidi"/>
      <w:b/>
      <w:bCs/>
      <w:i/>
      <w:iCs/>
      <w:color w:val="4472C4" w:themeColor="accent1"/>
    </w:rPr>
  </w:style>
  <w:style w:type="paragraph" w:styleId="Balk5">
    <w:name w:val="heading 5"/>
    <w:basedOn w:val="Normal"/>
    <w:next w:val="Normal"/>
    <w:link w:val="Balk5Char"/>
    <w:uiPriority w:val="9"/>
    <w:semiHidden/>
    <w:unhideWhenUsed/>
    <w:qFormat/>
    <w:rsid w:val="00F94A6E"/>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aliases w:val="List Paragraph (numbered (a)),Bullets,List Paragraph1,Akapit z listą BS,Numbered List Paragraph,References,Numbered Paragraph,Main numbered paragraph,Colorful List - Accent 11,List_Paragraph,Multilevel para_II,Bullet1,List Paragraph 1,PAD"/>
    <w:basedOn w:val="Normal"/>
    <w:link w:val="ListeParagrafChar"/>
    <w:uiPriority w:val="34"/>
    <w:qFormat/>
    <w:rsid w:val="009103CE"/>
    <w:pPr>
      <w:spacing w:after="200" w:line="276" w:lineRule="auto"/>
      <w:ind w:left="720"/>
      <w:contextualSpacing/>
    </w:pPr>
  </w:style>
  <w:style w:type="character" w:customStyle="1" w:styleId="Balk3Char">
    <w:name w:val="Başlık 3 Char"/>
    <w:basedOn w:val="VarsaylanParagrafYazTipi"/>
    <w:link w:val="Balk3"/>
    <w:rsid w:val="0042076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uiPriority w:val="9"/>
    <w:rsid w:val="00420769"/>
    <w:rPr>
      <w:rFonts w:asciiTheme="majorHAnsi" w:eastAsiaTheme="majorEastAsia" w:hAnsiTheme="majorHAnsi" w:cstheme="majorBidi"/>
      <w:b/>
      <w:bCs/>
      <w:i/>
      <w:iCs/>
      <w:color w:val="4472C4" w:themeColor="accent1"/>
    </w:rPr>
  </w:style>
  <w:style w:type="paragraph" w:customStyle="1" w:styleId="numbered1">
    <w:name w:val="numbered1"/>
    <w:basedOn w:val="Normal"/>
    <w:uiPriority w:val="99"/>
    <w:rsid w:val="00420769"/>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customStyle="1" w:styleId="Default">
    <w:name w:val="Default"/>
    <w:link w:val="DefaultChar"/>
    <w:rsid w:val="00420769"/>
    <w:pPr>
      <w:autoSpaceDE w:val="0"/>
      <w:autoSpaceDN w:val="0"/>
      <w:adjustRightInd w:val="0"/>
      <w:spacing w:after="0" w:line="240" w:lineRule="auto"/>
    </w:pPr>
    <w:rPr>
      <w:rFonts w:ascii="Sabon" w:hAnsi="Sabon" w:cs="Sabon"/>
      <w:color w:val="000000"/>
      <w:sz w:val="24"/>
      <w:szCs w:val="24"/>
    </w:rPr>
  </w:style>
  <w:style w:type="character" w:customStyle="1" w:styleId="DefaultChar">
    <w:name w:val="Default Char"/>
    <w:link w:val="Default"/>
    <w:rsid w:val="00420769"/>
    <w:rPr>
      <w:rFonts w:ascii="Sabon" w:hAnsi="Sabon" w:cs="Sabon"/>
      <w:color w:val="000000"/>
      <w:sz w:val="24"/>
      <w:szCs w:val="24"/>
    </w:rPr>
  </w:style>
  <w:style w:type="paragraph" w:styleId="BalonMetni">
    <w:name w:val="Balloon Text"/>
    <w:basedOn w:val="Normal"/>
    <w:link w:val="BalonMetniChar"/>
    <w:uiPriority w:val="99"/>
    <w:semiHidden/>
    <w:unhideWhenUsed/>
    <w:rsid w:val="00775F49"/>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775F49"/>
    <w:rPr>
      <w:rFonts w:ascii="Segoe UI" w:hAnsi="Segoe UI" w:cs="Segoe UI"/>
      <w:sz w:val="18"/>
      <w:szCs w:val="18"/>
    </w:rPr>
  </w:style>
  <w:style w:type="table" w:customStyle="1" w:styleId="TabloKlavuzu1">
    <w:name w:val="Tablo Kılavuzu1"/>
    <w:basedOn w:val="NormalTablo"/>
    <w:next w:val="TabloKlavuzu"/>
    <w:uiPriority w:val="59"/>
    <w:rsid w:val="000455E9"/>
    <w:pPr>
      <w:spacing w:after="0" w:line="240" w:lineRule="auto"/>
    </w:pPr>
    <w:rPr>
      <w:rFonts w:eastAsia="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
    <w:name w:val="Tablo Kılavuzu2"/>
    <w:basedOn w:val="NormalTablo"/>
    <w:next w:val="TabloKlavuzu"/>
    <w:uiPriority w:val="59"/>
    <w:rsid w:val="000455E9"/>
    <w:pPr>
      <w:spacing w:after="0" w:line="240" w:lineRule="auto"/>
    </w:pPr>
    <w:rPr>
      <w:rFonts w:eastAsia="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5">
    <w:name w:val="Tablo Kılavuzu5"/>
    <w:basedOn w:val="NormalTablo"/>
    <w:next w:val="TabloKlavuzu"/>
    <w:uiPriority w:val="59"/>
    <w:rsid w:val="000455E9"/>
    <w:pPr>
      <w:spacing w:after="0" w:line="240" w:lineRule="auto"/>
    </w:pPr>
    <w:rPr>
      <w:rFonts w:eastAsia="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oKlavuzu">
    <w:name w:val="Table Grid"/>
    <w:basedOn w:val="NormalTablo"/>
    <w:uiPriority w:val="39"/>
    <w:rsid w:val="000455E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0B44D4"/>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B44D4"/>
  </w:style>
  <w:style w:type="paragraph" w:styleId="AltBilgi">
    <w:name w:val="footer"/>
    <w:basedOn w:val="Normal"/>
    <w:link w:val="AltBilgiChar"/>
    <w:uiPriority w:val="99"/>
    <w:unhideWhenUsed/>
    <w:rsid w:val="000B44D4"/>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B44D4"/>
  </w:style>
  <w:style w:type="table" w:customStyle="1" w:styleId="TabloKlavuzu11">
    <w:name w:val="Tablo Kılavuzu11"/>
    <w:basedOn w:val="NormalTablo"/>
    <w:next w:val="TabloKlavuzu"/>
    <w:uiPriority w:val="59"/>
    <w:rsid w:val="00B262F5"/>
    <w:pPr>
      <w:spacing w:after="0" w:line="240" w:lineRule="auto"/>
    </w:pPr>
    <w:rPr>
      <w:rFonts w:eastAsia="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oKlavuzu21">
    <w:name w:val="Tablo Kılavuzu21"/>
    <w:basedOn w:val="NormalTablo"/>
    <w:next w:val="TabloKlavuzu"/>
    <w:uiPriority w:val="39"/>
    <w:rsid w:val="00B262F5"/>
    <w:pPr>
      <w:spacing w:after="0" w:line="240" w:lineRule="auto"/>
    </w:pPr>
    <w:rPr>
      <w:rFonts w:eastAsia="Times New Roman"/>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qFormat/>
    <w:rsid w:val="00C7482A"/>
    <w:pPr>
      <w:spacing w:after="0" w:line="240" w:lineRule="auto"/>
    </w:pPr>
    <w:rPr>
      <w:rFonts w:ascii="Calibri" w:eastAsia="Times New Roman" w:hAnsi="Calibri" w:cs="Calibri"/>
    </w:rPr>
  </w:style>
  <w:style w:type="character" w:customStyle="1" w:styleId="Balk5Char">
    <w:name w:val="Başlık 5 Char"/>
    <w:basedOn w:val="VarsaylanParagrafYazTipi"/>
    <w:link w:val="Balk5"/>
    <w:uiPriority w:val="9"/>
    <w:semiHidden/>
    <w:rsid w:val="00F94A6E"/>
    <w:rPr>
      <w:rFonts w:asciiTheme="majorHAnsi" w:eastAsiaTheme="majorEastAsia" w:hAnsiTheme="majorHAnsi" w:cstheme="majorBidi"/>
      <w:color w:val="2F5496" w:themeColor="accent1" w:themeShade="BF"/>
    </w:rPr>
  </w:style>
  <w:style w:type="character" w:customStyle="1" w:styleId="ListeParagrafChar">
    <w:name w:val="Liste Paragraf Char"/>
    <w:aliases w:val="List Paragraph (numbered (a)) Char,Bullets Char,List Paragraph1 Char,Akapit z listą BS Char,Numbered List Paragraph Char,References Char,Numbered Paragraph Char,Main numbered paragraph Char,Colorful List - Accent 11 Char,Bullet1 Char"/>
    <w:link w:val="ListeParagraf"/>
    <w:uiPriority w:val="34"/>
    <w:qFormat/>
    <w:locked/>
    <w:rsid w:val="00A84DC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69912E-C416-4B69-8FE2-4D8825FD93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5</Pages>
  <Words>3482</Words>
  <Characters>19851</Characters>
  <Application>Microsoft Office Word</Application>
  <DocSecurity>0</DocSecurity>
  <Lines>165</Lines>
  <Paragraphs>46</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23287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ACALYA SAGIROGLU</dc:creator>
  <cp:keywords/>
  <dc:description/>
  <cp:lastModifiedBy>NALAN BILGE CANDAR</cp:lastModifiedBy>
  <cp:revision>6</cp:revision>
  <cp:lastPrinted>2021-08-09T14:07:00Z</cp:lastPrinted>
  <dcterms:created xsi:type="dcterms:W3CDTF">2021-08-09T14:12:00Z</dcterms:created>
  <dcterms:modified xsi:type="dcterms:W3CDTF">2021-08-18T07:09:00Z</dcterms:modified>
</cp:coreProperties>
</file>